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5DDBA7" w14:textId="3092E253" w:rsidR="002D4238" w:rsidRDefault="002D4238" w:rsidP="00F21BC3">
      <w:pPr>
        <w:rPr>
          <w:b/>
          <w:sz w:val="24"/>
          <w:szCs w:val="24"/>
        </w:rPr>
      </w:pPr>
      <w:r w:rsidRPr="002D4238">
        <w:rPr>
          <w:rFonts w:ascii="Calibri" w:eastAsia="Calibri" w:hAnsi="Calibri" w:cs="Times New Roman"/>
          <w:noProof/>
        </w:rPr>
        <w:drawing>
          <wp:inline distT="0" distB="0" distL="0" distR="0" wp14:anchorId="0E01462C" wp14:editId="2B825562">
            <wp:extent cx="3873500" cy="1355726"/>
            <wp:effectExtent l="0" t="0" r="0" b="0"/>
            <wp:docPr id="1" name="Picture 1" descr="nas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a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1069" cy="1361875"/>
                    </a:xfrm>
                    <a:prstGeom prst="rect">
                      <a:avLst/>
                    </a:prstGeom>
                    <a:noFill/>
                    <a:ln>
                      <a:noFill/>
                    </a:ln>
                  </pic:spPr>
                </pic:pic>
              </a:graphicData>
            </a:graphic>
          </wp:inline>
        </w:drawing>
      </w:r>
    </w:p>
    <w:p w14:paraId="40C0561B" w14:textId="77777777" w:rsidR="002D4238" w:rsidRDefault="002D4238" w:rsidP="00F21BC3">
      <w:pPr>
        <w:rPr>
          <w:b/>
          <w:sz w:val="24"/>
          <w:szCs w:val="24"/>
        </w:rPr>
      </w:pPr>
    </w:p>
    <w:p w14:paraId="75F90349" w14:textId="77777777" w:rsidR="00F21BC3" w:rsidRDefault="00F21BC3" w:rsidP="00F21BC3">
      <w:pPr>
        <w:rPr>
          <w:b/>
          <w:sz w:val="24"/>
          <w:szCs w:val="24"/>
        </w:rPr>
      </w:pPr>
      <w:r>
        <w:rPr>
          <w:b/>
          <w:sz w:val="24"/>
          <w:szCs w:val="24"/>
        </w:rPr>
        <w:t>NATIONAL ASSOCIATION OF STATE AGENCIES FOR THE DEAF AND HARD OF HEARING</w:t>
      </w:r>
    </w:p>
    <w:p w14:paraId="6D000FA9" w14:textId="77777777" w:rsidR="00F21BC3" w:rsidRDefault="00F21BC3" w:rsidP="00F21BC3">
      <w:pPr>
        <w:rPr>
          <w:b/>
          <w:sz w:val="24"/>
          <w:szCs w:val="24"/>
        </w:rPr>
      </w:pPr>
      <w:r>
        <w:rPr>
          <w:b/>
          <w:sz w:val="24"/>
          <w:szCs w:val="24"/>
        </w:rPr>
        <w:t>Directors’ Annual Meeting</w:t>
      </w:r>
    </w:p>
    <w:p w14:paraId="3665C83F" w14:textId="77777777" w:rsidR="00F21BC3" w:rsidRDefault="00F21BC3" w:rsidP="00F21BC3">
      <w:pPr>
        <w:rPr>
          <w:b/>
          <w:sz w:val="24"/>
          <w:szCs w:val="24"/>
        </w:rPr>
      </w:pPr>
      <w:r>
        <w:rPr>
          <w:b/>
          <w:sz w:val="24"/>
          <w:szCs w:val="24"/>
        </w:rPr>
        <w:t>St. Louis, MO</w:t>
      </w:r>
    </w:p>
    <w:p w14:paraId="79BFEA7B" w14:textId="77777777" w:rsidR="00F21BC3" w:rsidRDefault="001A72A7" w:rsidP="00F21BC3">
      <w:pPr>
        <w:rPr>
          <w:b/>
          <w:sz w:val="24"/>
          <w:szCs w:val="24"/>
        </w:rPr>
      </w:pPr>
      <w:r>
        <w:rPr>
          <w:b/>
          <w:sz w:val="24"/>
          <w:szCs w:val="24"/>
        </w:rPr>
        <w:t xml:space="preserve">1:00pm – 5:00pm, </w:t>
      </w:r>
      <w:r w:rsidR="00F21BC3">
        <w:rPr>
          <w:b/>
          <w:sz w:val="24"/>
          <w:szCs w:val="24"/>
        </w:rPr>
        <w:t>June 24, 2015</w:t>
      </w:r>
    </w:p>
    <w:p w14:paraId="52936978" w14:textId="77777777" w:rsidR="001A72A7" w:rsidRDefault="001A72A7" w:rsidP="00F21BC3">
      <w:pPr>
        <w:rPr>
          <w:b/>
          <w:sz w:val="24"/>
          <w:szCs w:val="24"/>
        </w:rPr>
      </w:pPr>
    </w:p>
    <w:p w14:paraId="7C41F2F0" w14:textId="77777777" w:rsidR="001A72A7" w:rsidRDefault="001A72A7" w:rsidP="001A72A7">
      <w:pPr>
        <w:jc w:val="left"/>
        <w:rPr>
          <w:sz w:val="24"/>
          <w:szCs w:val="24"/>
        </w:rPr>
      </w:pPr>
      <w:r>
        <w:rPr>
          <w:sz w:val="24"/>
          <w:szCs w:val="24"/>
        </w:rPr>
        <w:t xml:space="preserve">In attendance: </w:t>
      </w:r>
      <w:bookmarkStart w:id="0" w:name="_GoBack"/>
      <w:bookmarkEnd w:id="0"/>
    </w:p>
    <w:p w14:paraId="0911D2EF" w14:textId="77777777" w:rsidR="001A72A7" w:rsidRDefault="001A72A7" w:rsidP="001A72A7">
      <w:pPr>
        <w:jc w:val="left"/>
        <w:rPr>
          <w:sz w:val="24"/>
          <w:szCs w:val="24"/>
        </w:rPr>
      </w:pPr>
      <w:r>
        <w:rPr>
          <w:sz w:val="24"/>
          <w:szCs w:val="24"/>
        </w:rPr>
        <w:t>Sherri Collins, AZ</w:t>
      </w:r>
    </w:p>
    <w:p w14:paraId="0BD5C41D" w14:textId="77777777" w:rsidR="001A72A7" w:rsidRDefault="001A72A7" w:rsidP="001A72A7">
      <w:pPr>
        <w:jc w:val="left"/>
        <w:rPr>
          <w:sz w:val="24"/>
          <w:szCs w:val="24"/>
        </w:rPr>
      </w:pPr>
      <w:r>
        <w:rPr>
          <w:sz w:val="24"/>
          <w:szCs w:val="24"/>
        </w:rPr>
        <w:t>Steven Snow, ID</w:t>
      </w:r>
    </w:p>
    <w:p w14:paraId="22D1433C" w14:textId="77777777" w:rsidR="001A72A7" w:rsidRDefault="001A72A7" w:rsidP="001A72A7">
      <w:pPr>
        <w:jc w:val="left"/>
        <w:rPr>
          <w:sz w:val="24"/>
          <w:szCs w:val="24"/>
        </w:rPr>
      </w:pPr>
      <w:r>
        <w:rPr>
          <w:sz w:val="24"/>
          <w:szCs w:val="24"/>
        </w:rPr>
        <w:t>Virginia Moore, KY</w:t>
      </w:r>
    </w:p>
    <w:p w14:paraId="510D1F33" w14:textId="77777777" w:rsidR="001A72A7" w:rsidRDefault="001A72A7" w:rsidP="001A72A7">
      <w:pPr>
        <w:jc w:val="left"/>
        <w:rPr>
          <w:sz w:val="24"/>
          <w:szCs w:val="24"/>
        </w:rPr>
      </w:pPr>
      <w:r>
        <w:rPr>
          <w:sz w:val="24"/>
          <w:szCs w:val="24"/>
        </w:rPr>
        <w:t>Lisa Kornberg, MD</w:t>
      </w:r>
    </w:p>
    <w:p w14:paraId="7F72CF86" w14:textId="77777777" w:rsidR="001A72A7" w:rsidRDefault="001A72A7" w:rsidP="001A72A7">
      <w:pPr>
        <w:jc w:val="left"/>
        <w:rPr>
          <w:sz w:val="24"/>
          <w:szCs w:val="24"/>
        </w:rPr>
      </w:pPr>
      <w:r>
        <w:rPr>
          <w:sz w:val="24"/>
          <w:szCs w:val="24"/>
        </w:rPr>
        <w:t>Heidi Reed, MA</w:t>
      </w:r>
    </w:p>
    <w:p w14:paraId="72904C60" w14:textId="77777777" w:rsidR="001A72A7" w:rsidRDefault="001A72A7" w:rsidP="001A72A7">
      <w:pPr>
        <w:jc w:val="left"/>
        <w:rPr>
          <w:sz w:val="24"/>
          <w:szCs w:val="24"/>
        </w:rPr>
      </w:pPr>
      <w:r>
        <w:rPr>
          <w:sz w:val="24"/>
          <w:szCs w:val="24"/>
        </w:rPr>
        <w:t>Anne Urasky, MI</w:t>
      </w:r>
    </w:p>
    <w:p w14:paraId="24CEF317" w14:textId="77777777" w:rsidR="001A72A7" w:rsidRDefault="001A72A7" w:rsidP="001A72A7">
      <w:pPr>
        <w:jc w:val="left"/>
        <w:rPr>
          <w:sz w:val="24"/>
          <w:szCs w:val="24"/>
        </w:rPr>
      </w:pPr>
      <w:proofErr w:type="spellStart"/>
      <w:r>
        <w:rPr>
          <w:sz w:val="24"/>
          <w:szCs w:val="24"/>
        </w:rPr>
        <w:t>Opeoluwa</w:t>
      </w:r>
      <w:proofErr w:type="spellEnd"/>
      <w:r>
        <w:rPr>
          <w:sz w:val="24"/>
          <w:szCs w:val="24"/>
        </w:rPr>
        <w:t xml:space="preserve"> </w:t>
      </w:r>
      <w:proofErr w:type="spellStart"/>
      <w:r>
        <w:rPr>
          <w:sz w:val="24"/>
          <w:szCs w:val="24"/>
        </w:rPr>
        <w:t>Sotonwa</w:t>
      </w:r>
      <w:proofErr w:type="spellEnd"/>
      <w:r>
        <w:rPr>
          <w:sz w:val="24"/>
          <w:szCs w:val="24"/>
        </w:rPr>
        <w:t>, MO</w:t>
      </w:r>
    </w:p>
    <w:p w14:paraId="325088B5" w14:textId="77777777" w:rsidR="001A72A7" w:rsidRDefault="001A72A7" w:rsidP="001A72A7">
      <w:pPr>
        <w:jc w:val="left"/>
        <w:rPr>
          <w:sz w:val="24"/>
          <w:szCs w:val="24"/>
        </w:rPr>
      </w:pPr>
      <w:r>
        <w:rPr>
          <w:sz w:val="24"/>
          <w:szCs w:val="24"/>
        </w:rPr>
        <w:t>John Wyvill, NE</w:t>
      </w:r>
    </w:p>
    <w:p w14:paraId="569948F1" w14:textId="77777777" w:rsidR="001A72A7" w:rsidRDefault="001A72A7" w:rsidP="001A72A7">
      <w:pPr>
        <w:jc w:val="left"/>
        <w:rPr>
          <w:sz w:val="24"/>
          <w:szCs w:val="24"/>
        </w:rPr>
      </w:pPr>
      <w:r>
        <w:rPr>
          <w:sz w:val="24"/>
          <w:szCs w:val="24"/>
        </w:rPr>
        <w:t>Nathan Gomme, NM</w:t>
      </w:r>
    </w:p>
    <w:p w14:paraId="51902070" w14:textId="77777777" w:rsidR="001A72A7" w:rsidRDefault="001A72A7" w:rsidP="001A72A7">
      <w:pPr>
        <w:jc w:val="left"/>
        <w:rPr>
          <w:sz w:val="24"/>
          <w:szCs w:val="24"/>
        </w:rPr>
      </w:pPr>
      <w:r>
        <w:rPr>
          <w:sz w:val="24"/>
          <w:szCs w:val="24"/>
        </w:rPr>
        <w:t>Jan Withers, NC</w:t>
      </w:r>
    </w:p>
    <w:p w14:paraId="21394F31" w14:textId="77777777" w:rsidR="001A72A7" w:rsidRDefault="001A72A7" w:rsidP="001A72A7">
      <w:pPr>
        <w:jc w:val="left"/>
        <w:rPr>
          <w:sz w:val="24"/>
          <w:szCs w:val="24"/>
        </w:rPr>
      </w:pPr>
      <w:r>
        <w:rPr>
          <w:sz w:val="24"/>
          <w:szCs w:val="24"/>
        </w:rPr>
        <w:t>Steven Florio, RI</w:t>
      </w:r>
    </w:p>
    <w:p w14:paraId="2E9FD0DC" w14:textId="77777777" w:rsidR="001A72A7" w:rsidRDefault="001A72A7" w:rsidP="001A72A7">
      <w:pPr>
        <w:jc w:val="left"/>
        <w:rPr>
          <w:sz w:val="24"/>
          <w:szCs w:val="24"/>
        </w:rPr>
      </w:pPr>
      <w:r>
        <w:rPr>
          <w:sz w:val="24"/>
          <w:szCs w:val="24"/>
        </w:rPr>
        <w:t>Marilyn Call, Utah</w:t>
      </w:r>
    </w:p>
    <w:p w14:paraId="441C5B64" w14:textId="77777777" w:rsidR="001A72A7" w:rsidRDefault="001A72A7" w:rsidP="001A72A7">
      <w:pPr>
        <w:jc w:val="left"/>
        <w:rPr>
          <w:sz w:val="24"/>
          <w:szCs w:val="24"/>
        </w:rPr>
      </w:pPr>
      <w:r>
        <w:rPr>
          <w:sz w:val="24"/>
          <w:szCs w:val="24"/>
        </w:rPr>
        <w:t>Ernest Covington, III, WV</w:t>
      </w:r>
    </w:p>
    <w:p w14:paraId="0EEAF282" w14:textId="77777777" w:rsidR="001A72A7" w:rsidRDefault="001A72A7" w:rsidP="001A72A7">
      <w:pPr>
        <w:jc w:val="left"/>
        <w:rPr>
          <w:sz w:val="24"/>
          <w:szCs w:val="24"/>
        </w:rPr>
      </w:pPr>
    </w:p>
    <w:p w14:paraId="66661D45" w14:textId="77777777" w:rsidR="001A72A7" w:rsidRPr="001A72A7" w:rsidRDefault="001A72A7" w:rsidP="001A72A7">
      <w:pPr>
        <w:jc w:val="left"/>
        <w:rPr>
          <w:b/>
          <w:sz w:val="24"/>
          <w:szCs w:val="24"/>
        </w:rPr>
      </w:pPr>
      <w:r w:rsidRPr="001A72A7">
        <w:rPr>
          <w:b/>
          <w:sz w:val="24"/>
          <w:szCs w:val="24"/>
        </w:rPr>
        <w:t xml:space="preserve">Welcome: </w:t>
      </w:r>
    </w:p>
    <w:p w14:paraId="767DDB2C" w14:textId="77777777" w:rsidR="001A72A7" w:rsidRDefault="001A72A7" w:rsidP="001A72A7">
      <w:pPr>
        <w:jc w:val="left"/>
        <w:rPr>
          <w:sz w:val="24"/>
          <w:szCs w:val="24"/>
        </w:rPr>
      </w:pPr>
    </w:p>
    <w:p w14:paraId="554E1188" w14:textId="77777777" w:rsidR="001A72A7" w:rsidRDefault="001A72A7" w:rsidP="001A72A7">
      <w:pPr>
        <w:jc w:val="left"/>
        <w:rPr>
          <w:sz w:val="24"/>
          <w:szCs w:val="24"/>
        </w:rPr>
      </w:pPr>
      <w:proofErr w:type="spellStart"/>
      <w:r>
        <w:rPr>
          <w:sz w:val="24"/>
          <w:szCs w:val="24"/>
        </w:rPr>
        <w:t>Lise</w:t>
      </w:r>
      <w:proofErr w:type="spellEnd"/>
      <w:r>
        <w:rPr>
          <w:sz w:val="24"/>
          <w:szCs w:val="24"/>
        </w:rPr>
        <w:t xml:space="preserve"> Hamlin, </w:t>
      </w:r>
      <w:r w:rsidR="00B91820">
        <w:rPr>
          <w:sz w:val="24"/>
          <w:szCs w:val="24"/>
        </w:rPr>
        <w:t xml:space="preserve">Director of Public </w:t>
      </w:r>
      <w:r>
        <w:rPr>
          <w:sz w:val="24"/>
          <w:szCs w:val="24"/>
        </w:rPr>
        <w:t>Policy, HLAA</w:t>
      </w:r>
    </w:p>
    <w:p w14:paraId="2F0373A3" w14:textId="533739D8" w:rsidR="001A72A7" w:rsidRDefault="00DB5F28" w:rsidP="001A72A7">
      <w:pPr>
        <w:jc w:val="left"/>
        <w:rPr>
          <w:sz w:val="24"/>
          <w:szCs w:val="24"/>
        </w:rPr>
      </w:pPr>
      <w:r>
        <w:rPr>
          <w:sz w:val="24"/>
          <w:szCs w:val="24"/>
        </w:rPr>
        <w:t>Hamlin welcomed NASADHH members and n</w:t>
      </w:r>
      <w:r w:rsidR="001A72A7">
        <w:rPr>
          <w:sz w:val="24"/>
          <w:szCs w:val="24"/>
        </w:rPr>
        <w:t>oted 2015 is the 35</w:t>
      </w:r>
      <w:r w:rsidR="001A72A7" w:rsidRPr="001A72A7">
        <w:rPr>
          <w:sz w:val="24"/>
          <w:szCs w:val="24"/>
          <w:vertAlign w:val="superscript"/>
        </w:rPr>
        <w:t>th</w:t>
      </w:r>
      <w:r w:rsidR="001A72A7">
        <w:rPr>
          <w:sz w:val="24"/>
          <w:szCs w:val="24"/>
        </w:rPr>
        <w:t xml:space="preserve"> anniversary of HLAA’s founding and that since </w:t>
      </w:r>
      <w:r w:rsidR="00B91820">
        <w:rPr>
          <w:sz w:val="24"/>
          <w:szCs w:val="24"/>
        </w:rPr>
        <w:t>its inception</w:t>
      </w:r>
      <w:r>
        <w:rPr>
          <w:sz w:val="24"/>
          <w:szCs w:val="24"/>
        </w:rPr>
        <w:t>,</w:t>
      </w:r>
      <w:r w:rsidR="001A72A7">
        <w:rPr>
          <w:sz w:val="24"/>
          <w:szCs w:val="24"/>
        </w:rPr>
        <w:t xml:space="preserve"> HLAA has become more inclusive with respect to membership and conference participants, including greater diversity in communication modes.</w:t>
      </w:r>
    </w:p>
    <w:p w14:paraId="3277F6E7" w14:textId="77777777" w:rsidR="001A72A7" w:rsidRDefault="001A72A7" w:rsidP="001A72A7">
      <w:pPr>
        <w:jc w:val="left"/>
        <w:rPr>
          <w:sz w:val="24"/>
          <w:szCs w:val="24"/>
        </w:rPr>
      </w:pPr>
    </w:p>
    <w:p w14:paraId="3F47C8B8" w14:textId="77777777" w:rsidR="001A72A7" w:rsidRDefault="001A72A7" w:rsidP="001A72A7">
      <w:pPr>
        <w:jc w:val="left"/>
        <w:rPr>
          <w:sz w:val="24"/>
          <w:szCs w:val="24"/>
        </w:rPr>
      </w:pPr>
      <w:r>
        <w:rPr>
          <w:sz w:val="24"/>
          <w:szCs w:val="24"/>
        </w:rPr>
        <w:t>Introductions were made.</w:t>
      </w:r>
    </w:p>
    <w:p w14:paraId="3FEC1BA7" w14:textId="77777777" w:rsidR="001A72A7" w:rsidRDefault="001A72A7" w:rsidP="001A72A7">
      <w:pPr>
        <w:jc w:val="left"/>
        <w:rPr>
          <w:sz w:val="24"/>
          <w:szCs w:val="24"/>
        </w:rPr>
      </w:pPr>
    </w:p>
    <w:p w14:paraId="5FEDA338" w14:textId="77777777" w:rsidR="001A72A7" w:rsidRDefault="001A72A7" w:rsidP="001A72A7">
      <w:pPr>
        <w:jc w:val="left"/>
        <w:rPr>
          <w:b/>
          <w:sz w:val="24"/>
          <w:szCs w:val="24"/>
        </w:rPr>
      </w:pPr>
      <w:r>
        <w:rPr>
          <w:b/>
          <w:sz w:val="24"/>
          <w:szCs w:val="24"/>
        </w:rPr>
        <w:t>Partners with Federal Emergency Management Agency – Deaf and Hard of Hearing Populations in the United States of America</w:t>
      </w:r>
    </w:p>
    <w:p w14:paraId="3A9B751C" w14:textId="77777777" w:rsidR="001A72A7" w:rsidRDefault="001A72A7" w:rsidP="001A72A7">
      <w:pPr>
        <w:jc w:val="left"/>
        <w:rPr>
          <w:sz w:val="24"/>
          <w:szCs w:val="24"/>
        </w:rPr>
      </w:pPr>
      <w:r>
        <w:rPr>
          <w:sz w:val="24"/>
          <w:szCs w:val="24"/>
        </w:rPr>
        <w:t>Presenter: Gay Jones, Communications Specialist, Office of Disability Integration and Coordination, FEMA</w:t>
      </w:r>
    </w:p>
    <w:p w14:paraId="78E87DDF" w14:textId="77777777" w:rsidR="001A72A7" w:rsidRDefault="001A72A7" w:rsidP="001A72A7">
      <w:pPr>
        <w:jc w:val="left"/>
        <w:rPr>
          <w:sz w:val="24"/>
          <w:szCs w:val="24"/>
        </w:rPr>
      </w:pPr>
    </w:p>
    <w:p w14:paraId="0A31D7E4" w14:textId="77777777" w:rsidR="001A72A7" w:rsidRDefault="001A72A7" w:rsidP="001A72A7">
      <w:pPr>
        <w:jc w:val="left"/>
        <w:rPr>
          <w:sz w:val="24"/>
          <w:szCs w:val="24"/>
        </w:rPr>
      </w:pPr>
      <w:r>
        <w:rPr>
          <w:sz w:val="24"/>
          <w:szCs w:val="24"/>
        </w:rPr>
        <w:lastRenderedPageBreak/>
        <w:t>Marcia Roth, Director, Office of Disability Integration and Coordination, FEMA, was unable to present as originally scheduled.</w:t>
      </w:r>
    </w:p>
    <w:p w14:paraId="3533ED51" w14:textId="77777777" w:rsidR="001A72A7" w:rsidRDefault="001A72A7" w:rsidP="001A72A7">
      <w:pPr>
        <w:jc w:val="left"/>
        <w:rPr>
          <w:sz w:val="24"/>
          <w:szCs w:val="24"/>
        </w:rPr>
      </w:pPr>
    </w:p>
    <w:p w14:paraId="3953A4EA" w14:textId="77777777" w:rsidR="00237EB0" w:rsidRDefault="001A72A7" w:rsidP="001A72A7">
      <w:pPr>
        <w:jc w:val="left"/>
        <w:rPr>
          <w:sz w:val="24"/>
          <w:szCs w:val="24"/>
        </w:rPr>
      </w:pPr>
      <w:r>
        <w:rPr>
          <w:sz w:val="24"/>
          <w:szCs w:val="24"/>
        </w:rPr>
        <w:t>See PPT attached for Jones presentation.</w:t>
      </w:r>
    </w:p>
    <w:p w14:paraId="362E06B9" w14:textId="77777777" w:rsidR="00237EB0" w:rsidRDefault="00237EB0" w:rsidP="001A72A7">
      <w:pPr>
        <w:jc w:val="left"/>
        <w:rPr>
          <w:sz w:val="24"/>
          <w:szCs w:val="24"/>
        </w:rPr>
      </w:pPr>
    </w:p>
    <w:p w14:paraId="24240BB4" w14:textId="58EA78ED" w:rsidR="001A72A7" w:rsidRDefault="00237EB0" w:rsidP="001A72A7">
      <w:pPr>
        <w:jc w:val="left"/>
        <w:rPr>
          <w:sz w:val="24"/>
          <w:szCs w:val="24"/>
        </w:rPr>
      </w:pPr>
      <w:r>
        <w:rPr>
          <w:sz w:val="24"/>
          <w:szCs w:val="24"/>
        </w:rPr>
        <w:t xml:space="preserve">   </w:t>
      </w:r>
      <w:r>
        <w:rPr>
          <w:sz w:val="24"/>
          <w:szCs w:val="24"/>
        </w:rPr>
        <w:object w:dxaOrig="1501" w:dyaOrig="981" w14:anchorId="4B8EA2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2pt" o:ole="">
            <v:imagedata r:id="rId8" o:title=""/>
          </v:shape>
          <o:OLEObject Type="Embed" ProgID="PowerPoint.Show.12" ShapeID="_x0000_i1025" DrawAspect="Icon" ObjectID="_1527325617" r:id="rId9"/>
        </w:object>
      </w:r>
    </w:p>
    <w:p w14:paraId="6A179575" w14:textId="77777777" w:rsidR="00237EB0" w:rsidRDefault="00237EB0" w:rsidP="001A72A7">
      <w:pPr>
        <w:jc w:val="left"/>
        <w:rPr>
          <w:sz w:val="24"/>
          <w:szCs w:val="24"/>
        </w:rPr>
      </w:pPr>
    </w:p>
    <w:p w14:paraId="5AACFC30" w14:textId="77777777" w:rsidR="00237EB0" w:rsidRDefault="00237EB0" w:rsidP="001A72A7">
      <w:pPr>
        <w:jc w:val="left"/>
        <w:rPr>
          <w:sz w:val="24"/>
          <w:szCs w:val="24"/>
        </w:rPr>
      </w:pPr>
    </w:p>
    <w:p w14:paraId="15E1B29D" w14:textId="77777777" w:rsidR="00B51295" w:rsidRDefault="00B51295" w:rsidP="001A72A7">
      <w:pPr>
        <w:jc w:val="left"/>
        <w:rPr>
          <w:sz w:val="24"/>
          <w:szCs w:val="24"/>
        </w:rPr>
      </w:pPr>
      <w:r>
        <w:rPr>
          <w:sz w:val="24"/>
          <w:szCs w:val="24"/>
        </w:rPr>
        <w:t xml:space="preserve">Highlights: </w:t>
      </w:r>
    </w:p>
    <w:p w14:paraId="0E8DE9AF" w14:textId="08B30357" w:rsidR="00B51295" w:rsidRDefault="00B51295" w:rsidP="00B51295">
      <w:pPr>
        <w:pStyle w:val="ListParagraph"/>
        <w:numPr>
          <w:ilvl w:val="0"/>
          <w:numId w:val="1"/>
        </w:numPr>
        <w:jc w:val="left"/>
        <w:rPr>
          <w:sz w:val="24"/>
          <w:szCs w:val="24"/>
        </w:rPr>
      </w:pPr>
      <w:r w:rsidRPr="00B51295">
        <w:rPr>
          <w:sz w:val="24"/>
          <w:szCs w:val="24"/>
        </w:rPr>
        <w:t xml:space="preserve">FEMA’s role – provide information that is consistent throughout the country and provide </w:t>
      </w:r>
      <w:r w:rsidR="00B91820">
        <w:rPr>
          <w:sz w:val="24"/>
          <w:szCs w:val="24"/>
        </w:rPr>
        <w:t xml:space="preserve">disaster </w:t>
      </w:r>
      <w:r w:rsidRPr="00B51295">
        <w:rPr>
          <w:sz w:val="24"/>
          <w:szCs w:val="24"/>
        </w:rPr>
        <w:t xml:space="preserve">assistance to States </w:t>
      </w:r>
      <w:r w:rsidRPr="00EE4B9C">
        <w:rPr>
          <w:i/>
          <w:sz w:val="24"/>
          <w:szCs w:val="24"/>
        </w:rPr>
        <w:t>only</w:t>
      </w:r>
      <w:r w:rsidRPr="00B51295">
        <w:rPr>
          <w:sz w:val="24"/>
          <w:szCs w:val="24"/>
        </w:rPr>
        <w:t xml:space="preserve"> following a Preside</w:t>
      </w:r>
      <w:r>
        <w:rPr>
          <w:sz w:val="24"/>
          <w:szCs w:val="24"/>
        </w:rPr>
        <w:t>ntial declaration of disaster.</w:t>
      </w:r>
    </w:p>
    <w:p w14:paraId="754A9E56" w14:textId="5693DB59" w:rsidR="00B51295" w:rsidRDefault="00B51295" w:rsidP="00B51295">
      <w:pPr>
        <w:pStyle w:val="ListParagraph"/>
        <w:numPr>
          <w:ilvl w:val="0"/>
          <w:numId w:val="1"/>
        </w:numPr>
        <w:jc w:val="left"/>
        <w:rPr>
          <w:sz w:val="24"/>
          <w:szCs w:val="24"/>
        </w:rPr>
      </w:pPr>
      <w:r w:rsidRPr="00B51295">
        <w:rPr>
          <w:sz w:val="24"/>
          <w:szCs w:val="24"/>
        </w:rPr>
        <w:t xml:space="preserve">Provide individual assistance (to individual households that meet the threshold) and public assistance (infrastructure, </w:t>
      </w:r>
      <w:proofErr w:type="spellStart"/>
      <w:r w:rsidRPr="00B51295">
        <w:rPr>
          <w:sz w:val="24"/>
          <w:szCs w:val="24"/>
        </w:rPr>
        <w:t>etc</w:t>
      </w:r>
      <w:proofErr w:type="spellEnd"/>
      <w:r w:rsidRPr="00B51295">
        <w:rPr>
          <w:sz w:val="24"/>
          <w:szCs w:val="24"/>
        </w:rPr>
        <w:t xml:space="preserve">).  </w:t>
      </w:r>
    </w:p>
    <w:p w14:paraId="4AA9392F" w14:textId="77777777" w:rsidR="00B51295" w:rsidRDefault="00B51295" w:rsidP="00B51295">
      <w:pPr>
        <w:pStyle w:val="ListParagraph"/>
        <w:numPr>
          <w:ilvl w:val="0"/>
          <w:numId w:val="1"/>
        </w:numPr>
        <w:jc w:val="left"/>
        <w:rPr>
          <w:sz w:val="24"/>
          <w:szCs w:val="24"/>
        </w:rPr>
      </w:pPr>
      <w:r>
        <w:rPr>
          <w:sz w:val="24"/>
          <w:szCs w:val="24"/>
        </w:rPr>
        <w:t>Congressional act following Hurricane Katrina: PKERM – Post Katrina Emergency Reform Management – established Office of Disability Integration and Coordination in response to lessons learned regarding needs of people with disabilities during and after Katrina.</w:t>
      </w:r>
    </w:p>
    <w:p w14:paraId="5903A84C" w14:textId="77777777" w:rsidR="00B51295" w:rsidRDefault="00B51295" w:rsidP="00B51295">
      <w:pPr>
        <w:pStyle w:val="ListParagraph"/>
        <w:numPr>
          <w:ilvl w:val="0"/>
          <w:numId w:val="1"/>
        </w:numPr>
        <w:jc w:val="left"/>
        <w:rPr>
          <w:sz w:val="24"/>
          <w:szCs w:val="24"/>
        </w:rPr>
      </w:pPr>
      <w:r>
        <w:rPr>
          <w:sz w:val="24"/>
          <w:szCs w:val="24"/>
        </w:rPr>
        <w:t>Review of laws supporting/mandating equal access to emergency services</w:t>
      </w:r>
    </w:p>
    <w:p w14:paraId="7C5C5ED9" w14:textId="77777777" w:rsidR="00B51295" w:rsidRDefault="00B51295" w:rsidP="00B51295">
      <w:pPr>
        <w:pStyle w:val="ListParagraph"/>
        <w:numPr>
          <w:ilvl w:val="1"/>
          <w:numId w:val="1"/>
        </w:numPr>
        <w:jc w:val="left"/>
        <w:rPr>
          <w:sz w:val="24"/>
          <w:szCs w:val="24"/>
        </w:rPr>
      </w:pPr>
      <w:r>
        <w:rPr>
          <w:sz w:val="24"/>
          <w:szCs w:val="24"/>
        </w:rPr>
        <w:t>List of applications: major</w:t>
      </w:r>
      <w:r w:rsidR="00B91820">
        <w:rPr>
          <w:sz w:val="24"/>
          <w:szCs w:val="24"/>
        </w:rPr>
        <w:t xml:space="preserve"> areas of</w:t>
      </w:r>
      <w:r>
        <w:rPr>
          <w:sz w:val="24"/>
          <w:szCs w:val="24"/>
        </w:rPr>
        <w:t xml:space="preserve"> focus include preparation, long-term/on-going</w:t>
      </w:r>
      <w:r w:rsidR="00B91820">
        <w:rPr>
          <w:sz w:val="24"/>
          <w:szCs w:val="24"/>
        </w:rPr>
        <w:t>;</w:t>
      </w:r>
      <w:r>
        <w:rPr>
          <w:sz w:val="24"/>
          <w:szCs w:val="24"/>
        </w:rPr>
        <w:t xml:space="preserve"> people with disabilities are more affected by disasters and take longer to recover</w:t>
      </w:r>
    </w:p>
    <w:p w14:paraId="7EAF929B" w14:textId="77777777" w:rsidR="00B51295" w:rsidRDefault="00B91820" w:rsidP="00B51295">
      <w:pPr>
        <w:pStyle w:val="ListParagraph"/>
        <w:numPr>
          <w:ilvl w:val="0"/>
          <w:numId w:val="1"/>
        </w:numPr>
        <w:jc w:val="left"/>
        <w:rPr>
          <w:sz w:val="24"/>
          <w:szCs w:val="24"/>
        </w:rPr>
      </w:pPr>
      <w:r>
        <w:rPr>
          <w:sz w:val="24"/>
          <w:szCs w:val="24"/>
        </w:rPr>
        <w:t>“</w:t>
      </w:r>
      <w:r w:rsidR="00B51295">
        <w:rPr>
          <w:sz w:val="24"/>
          <w:szCs w:val="24"/>
        </w:rPr>
        <w:t>People with Disabilities</w:t>
      </w:r>
      <w:r>
        <w:rPr>
          <w:sz w:val="24"/>
          <w:szCs w:val="24"/>
        </w:rPr>
        <w:t>”</w:t>
      </w:r>
      <w:r w:rsidR="00B51295">
        <w:rPr>
          <w:sz w:val="24"/>
          <w:szCs w:val="24"/>
        </w:rPr>
        <w:t xml:space="preserve">  vs. </w:t>
      </w:r>
      <w:r>
        <w:rPr>
          <w:sz w:val="24"/>
          <w:szCs w:val="24"/>
        </w:rPr>
        <w:t>“</w:t>
      </w:r>
      <w:r w:rsidR="00B51295">
        <w:rPr>
          <w:sz w:val="24"/>
          <w:szCs w:val="24"/>
        </w:rPr>
        <w:t>Others with Access and Functional Needs</w:t>
      </w:r>
      <w:r>
        <w:rPr>
          <w:sz w:val="24"/>
          <w:szCs w:val="24"/>
        </w:rPr>
        <w:t>”</w:t>
      </w:r>
    </w:p>
    <w:p w14:paraId="3098342E" w14:textId="77777777" w:rsidR="00B51295" w:rsidRDefault="00B51295" w:rsidP="00B51295">
      <w:pPr>
        <w:pStyle w:val="ListParagraph"/>
        <w:numPr>
          <w:ilvl w:val="1"/>
          <w:numId w:val="1"/>
        </w:numPr>
        <w:jc w:val="left"/>
        <w:rPr>
          <w:sz w:val="24"/>
          <w:szCs w:val="24"/>
        </w:rPr>
      </w:pPr>
      <w:r>
        <w:rPr>
          <w:sz w:val="24"/>
          <w:szCs w:val="24"/>
        </w:rPr>
        <w:t xml:space="preserve">E.G. Woman 8-months pregnant; people with children; people on medications (asthma, </w:t>
      </w:r>
      <w:proofErr w:type="spellStart"/>
      <w:r>
        <w:rPr>
          <w:sz w:val="24"/>
          <w:szCs w:val="24"/>
        </w:rPr>
        <w:t>etc</w:t>
      </w:r>
      <w:proofErr w:type="spellEnd"/>
      <w:r>
        <w:rPr>
          <w:sz w:val="24"/>
          <w:szCs w:val="24"/>
        </w:rPr>
        <w:t>)</w:t>
      </w:r>
      <w:r w:rsidR="00B91820">
        <w:rPr>
          <w:sz w:val="24"/>
          <w:szCs w:val="24"/>
        </w:rPr>
        <w:t xml:space="preserve"> – do not have disabilities per se but require special attention</w:t>
      </w:r>
    </w:p>
    <w:p w14:paraId="5A168387" w14:textId="77777777" w:rsidR="00B51295" w:rsidRDefault="00B51295" w:rsidP="00B51295">
      <w:pPr>
        <w:pStyle w:val="ListParagraph"/>
        <w:numPr>
          <w:ilvl w:val="1"/>
          <w:numId w:val="1"/>
        </w:numPr>
        <w:jc w:val="left"/>
        <w:rPr>
          <w:sz w:val="24"/>
          <w:szCs w:val="24"/>
        </w:rPr>
      </w:pPr>
      <w:r>
        <w:rPr>
          <w:sz w:val="24"/>
          <w:szCs w:val="24"/>
        </w:rPr>
        <w:t>People with disabilities: 20% of population (estimated – many do not self-identify)</w:t>
      </w:r>
    </w:p>
    <w:p w14:paraId="2CC0C270" w14:textId="77777777" w:rsidR="00B51295" w:rsidRDefault="00B51295" w:rsidP="00B51295">
      <w:pPr>
        <w:pStyle w:val="ListParagraph"/>
        <w:numPr>
          <w:ilvl w:val="1"/>
          <w:numId w:val="1"/>
        </w:numPr>
        <w:jc w:val="left"/>
        <w:rPr>
          <w:sz w:val="24"/>
          <w:szCs w:val="24"/>
        </w:rPr>
      </w:pPr>
      <w:r>
        <w:rPr>
          <w:sz w:val="24"/>
          <w:szCs w:val="24"/>
        </w:rPr>
        <w:t>People with Access and Functional Needs: 50% of the population</w:t>
      </w:r>
    </w:p>
    <w:p w14:paraId="79F007D8" w14:textId="77777777" w:rsidR="00B51295" w:rsidRPr="00B51295" w:rsidRDefault="00B51295" w:rsidP="00B51295">
      <w:pPr>
        <w:pStyle w:val="ListParagraph"/>
        <w:numPr>
          <w:ilvl w:val="1"/>
          <w:numId w:val="1"/>
        </w:numPr>
        <w:jc w:val="left"/>
        <w:rPr>
          <w:sz w:val="24"/>
          <w:szCs w:val="24"/>
        </w:rPr>
      </w:pPr>
      <w:r>
        <w:rPr>
          <w:sz w:val="24"/>
          <w:szCs w:val="24"/>
        </w:rPr>
        <w:t>Both groups = 70% of the population</w:t>
      </w:r>
    </w:p>
    <w:p w14:paraId="0869DC6A" w14:textId="77777777" w:rsidR="00B51295" w:rsidRDefault="00B51295" w:rsidP="00B51295">
      <w:pPr>
        <w:pStyle w:val="ListParagraph"/>
        <w:numPr>
          <w:ilvl w:val="0"/>
          <w:numId w:val="1"/>
        </w:numPr>
        <w:jc w:val="left"/>
        <w:rPr>
          <w:sz w:val="24"/>
          <w:szCs w:val="24"/>
        </w:rPr>
      </w:pPr>
      <w:r>
        <w:rPr>
          <w:sz w:val="24"/>
          <w:szCs w:val="24"/>
        </w:rPr>
        <w:t>FEMA – FCC: Collaboration at federal level to ensure accessibility of information provided through media (e.g. worked with National Association of Broadcasters)</w:t>
      </w:r>
    </w:p>
    <w:p w14:paraId="60397432" w14:textId="77777777" w:rsidR="00B51295" w:rsidRDefault="00B51295" w:rsidP="00B51295">
      <w:pPr>
        <w:pStyle w:val="ListParagraph"/>
        <w:numPr>
          <w:ilvl w:val="0"/>
          <w:numId w:val="1"/>
        </w:numPr>
        <w:jc w:val="left"/>
        <w:rPr>
          <w:sz w:val="24"/>
          <w:szCs w:val="24"/>
        </w:rPr>
      </w:pPr>
      <w:r>
        <w:rPr>
          <w:sz w:val="24"/>
          <w:szCs w:val="24"/>
        </w:rPr>
        <w:t xml:space="preserve">SAM.gov: </w:t>
      </w:r>
      <w:r w:rsidR="00274208">
        <w:rPr>
          <w:sz w:val="24"/>
          <w:szCs w:val="24"/>
        </w:rPr>
        <w:t xml:space="preserve">website for interpreters to register to serve as interpreters during times of emergency; </w:t>
      </w:r>
      <w:r>
        <w:rPr>
          <w:sz w:val="24"/>
          <w:szCs w:val="24"/>
        </w:rPr>
        <w:t>list of interpreters in each State for emergency services; Region 10 cited as a success in this area – ask Jones for details.</w:t>
      </w:r>
    </w:p>
    <w:p w14:paraId="172B8A04" w14:textId="77777777" w:rsidR="00B51295" w:rsidRDefault="00B51295" w:rsidP="00B51295">
      <w:pPr>
        <w:pStyle w:val="ListParagraph"/>
        <w:numPr>
          <w:ilvl w:val="0"/>
          <w:numId w:val="1"/>
        </w:numPr>
        <w:jc w:val="left"/>
        <w:rPr>
          <w:sz w:val="24"/>
          <w:szCs w:val="24"/>
        </w:rPr>
      </w:pPr>
      <w:r>
        <w:rPr>
          <w:sz w:val="24"/>
          <w:szCs w:val="24"/>
        </w:rPr>
        <w:t>FEMA cannot partner with States but can partner with non-profits (e.g. NASADHH) on initiatives/projects</w:t>
      </w:r>
    </w:p>
    <w:p w14:paraId="7C5A8BD9" w14:textId="77777777" w:rsidR="000C2480" w:rsidRDefault="000C2480" w:rsidP="000C2480">
      <w:pPr>
        <w:jc w:val="left"/>
        <w:rPr>
          <w:sz w:val="24"/>
          <w:szCs w:val="24"/>
        </w:rPr>
      </w:pPr>
    </w:p>
    <w:p w14:paraId="38B40037" w14:textId="77777777" w:rsidR="000C2480" w:rsidRDefault="000C2480" w:rsidP="000C2480">
      <w:pPr>
        <w:jc w:val="left"/>
        <w:rPr>
          <w:b/>
          <w:sz w:val="24"/>
          <w:szCs w:val="24"/>
        </w:rPr>
      </w:pPr>
      <w:r>
        <w:rPr>
          <w:b/>
          <w:sz w:val="24"/>
          <w:szCs w:val="24"/>
        </w:rPr>
        <w:t>Panel Discussion: Assistive Technology and ADA</w:t>
      </w:r>
    </w:p>
    <w:p w14:paraId="6C790589" w14:textId="77777777" w:rsidR="000C2480" w:rsidRDefault="000C2480" w:rsidP="000C2480">
      <w:pPr>
        <w:jc w:val="left"/>
        <w:rPr>
          <w:sz w:val="24"/>
          <w:szCs w:val="24"/>
        </w:rPr>
      </w:pPr>
      <w:r>
        <w:rPr>
          <w:sz w:val="24"/>
          <w:szCs w:val="24"/>
        </w:rPr>
        <w:t>Moderator: Michele Michaels, Hard of Hearing Specialist (Arizona)</w:t>
      </w:r>
    </w:p>
    <w:p w14:paraId="79D64483" w14:textId="5AE37D98" w:rsidR="000C2480" w:rsidRDefault="000C2480" w:rsidP="000C2480">
      <w:pPr>
        <w:jc w:val="left"/>
        <w:rPr>
          <w:sz w:val="24"/>
          <w:szCs w:val="24"/>
        </w:rPr>
      </w:pPr>
      <w:r>
        <w:rPr>
          <w:sz w:val="24"/>
          <w:szCs w:val="24"/>
        </w:rPr>
        <w:t>Panelist</w:t>
      </w:r>
      <w:r w:rsidR="00DB5F28">
        <w:rPr>
          <w:sz w:val="24"/>
          <w:szCs w:val="24"/>
        </w:rPr>
        <w:t>s</w:t>
      </w:r>
      <w:r>
        <w:rPr>
          <w:sz w:val="24"/>
          <w:szCs w:val="24"/>
        </w:rPr>
        <w:t>: Cynthia Compton-Conley, Ph.D., Director of Consumer Technology Initiatives, HLAA</w:t>
      </w:r>
    </w:p>
    <w:p w14:paraId="2C0F5D96" w14:textId="77777777" w:rsidR="000C2480" w:rsidRDefault="000C2480" w:rsidP="000C2480">
      <w:pPr>
        <w:jc w:val="left"/>
        <w:rPr>
          <w:sz w:val="24"/>
          <w:szCs w:val="24"/>
        </w:rPr>
      </w:pPr>
      <w:r>
        <w:rPr>
          <w:sz w:val="24"/>
          <w:szCs w:val="24"/>
        </w:rPr>
        <w:tab/>
        <w:t xml:space="preserve">   </w:t>
      </w:r>
      <w:proofErr w:type="spellStart"/>
      <w:r>
        <w:rPr>
          <w:sz w:val="24"/>
          <w:szCs w:val="24"/>
        </w:rPr>
        <w:t>Lise</w:t>
      </w:r>
      <w:proofErr w:type="spellEnd"/>
      <w:r>
        <w:rPr>
          <w:sz w:val="24"/>
          <w:szCs w:val="24"/>
        </w:rPr>
        <w:t xml:space="preserve"> Hamlin, Director of Public Policy, HLAA</w:t>
      </w:r>
    </w:p>
    <w:p w14:paraId="6486110B" w14:textId="77777777" w:rsidR="000C2480" w:rsidRDefault="000C2480" w:rsidP="000C2480">
      <w:pPr>
        <w:jc w:val="left"/>
        <w:rPr>
          <w:sz w:val="24"/>
          <w:szCs w:val="24"/>
        </w:rPr>
      </w:pPr>
      <w:r>
        <w:rPr>
          <w:sz w:val="24"/>
          <w:szCs w:val="24"/>
        </w:rPr>
        <w:tab/>
        <w:t xml:space="preserve">   Shannon Smith, Director of Accessibility, </w:t>
      </w:r>
      <w:proofErr w:type="spellStart"/>
      <w:r>
        <w:rPr>
          <w:sz w:val="24"/>
          <w:szCs w:val="24"/>
        </w:rPr>
        <w:t>Teltex</w:t>
      </w:r>
      <w:proofErr w:type="spellEnd"/>
      <w:r>
        <w:rPr>
          <w:sz w:val="24"/>
          <w:szCs w:val="24"/>
        </w:rPr>
        <w:t xml:space="preserve">, </w:t>
      </w:r>
      <w:proofErr w:type="spellStart"/>
      <w:r>
        <w:rPr>
          <w:sz w:val="24"/>
          <w:szCs w:val="24"/>
        </w:rPr>
        <w:t>Inc</w:t>
      </w:r>
      <w:proofErr w:type="spellEnd"/>
    </w:p>
    <w:p w14:paraId="0648ACC4" w14:textId="77777777" w:rsidR="000C2480" w:rsidRDefault="000C2480" w:rsidP="000C2480">
      <w:pPr>
        <w:jc w:val="left"/>
        <w:rPr>
          <w:sz w:val="24"/>
          <w:szCs w:val="24"/>
        </w:rPr>
      </w:pPr>
    </w:p>
    <w:p w14:paraId="2D187F8B" w14:textId="77777777" w:rsidR="000C2480" w:rsidRDefault="000C2480" w:rsidP="000C2480">
      <w:pPr>
        <w:jc w:val="left"/>
        <w:rPr>
          <w:sz w:val="24"/>
          <w:szCs w:val="24"/>
        </w:rPr>
      </w:pPr>
      <w:r>
        <w:rPr>
          <w:sz w:val="24"/>
          <w:szCs w:val="24"/>
        </w:rPr>
        <w:lastRenderedPageBreak/>
        <w:t>See list of moderator’s questions attached.</w:t>
      </w:r>
    </w:p>
    <w:p w14:paraId="69A268C4" w14:textId="77777777" w:rsidR="0047593F" w:rsidRDefault="0047593F" w:rsidP="000C2480">
      <w:pPr>
        <w:jc w:val="left"/>
        <w:rPr>
          <w:sz w:val="24"/>
          <w:szCs w:val="24"/>
        </w:rPr>
      </w:pPr>
    </w:p>
    <w:bookmarkStart w:id="1" w:name="_MON_1500199676"/>
    <w:bookmarkEnd w:id="1"/>
    <w:p w14:paraId="1FE1D502" w14:textId="77777777" w:rsidR="000C2480" w:rsidRDefault="0047593F" w:rsidP="000C2480">
      <w:pPr>
        <w:jc w:val="left"/>
        <w:rPr>
          <w:sz w:val="24"/>
          <w:szCs w:val="24"/>
        </w:rPr>
      </w:pPr>
      <w:r>
        <w:rPr>
          <w:sz w:val="24"/>
          <w:szCs w:val="24"/>
        </w:rPr>
        <w:object w:dxaOrig="1501" w:dyaOrig="981" w14:anchorId="692AE519">
          <v:shape id="_x0000_i1026" type="#_x0000_t75" style="width:75pt;height:49.2pt" o:ole="">
            <v:imagedata r:id="rId10" o:title=""/>
          </v:shape>
          <o:OLEObject Type="Embed" ProgID="Word.Document.12" ShapeID="_x0000_i1026" DrawAspect="Icon" ObjectID="_1527325618" r:id="rId11">
            <o:FieldCodes>\s</o:FieldCodes>
          </o:OLEObject>
        </w:object>
      </w:r>
    </w:p>
    <w:p w14:paraId="169A1ECB" w14:textId="77777777" w:rsidR="0047593F" w:rsidRDefault="0047593F" w:rsidP="000C2480">
      <w:pPr>
        <w:jc w:val="left"/>
        <w:rPr>
          <w:sz w:val="24"/>
          <w:szCs w:val="24"/>
        </w:rPr>
      </w:pPr>
    </w:p>
    <w:p w14:paraId="35B57B94" w14:textId="77777777" w:rsidR="000C2480" w:rsidRDefault="000C2480" w:rsidP="000C2480">
      <w:pPr>
        <w:jc w:val="left"/>
        <w:rPr>
          <w:sz w:val="24"/>
          <w:szCs w:val="24"/>
        </w:rPr>
      </w:pPr>
      <w:r>
        <w:rPr>
          <w:sz w:val="24"/>
          <w:szCs w:val="24"/>
        </w:rPr>
        <w:t>Highlights:</w:t>
      </w:r>
    </w:p>
    <w:p w14:paraId="0E52AC0B" w14:textId="77777777" w:rsidR="000C2480" w:rsidRDefault="000C2480" w:rsidP="000C2480">
      <w:pPr>
        <w:pStyle w:val="ListParagraph"/>
        <w:numPr>
          <w:ilvl w:val="0"/>
          <w:numId w:val="2"/>
        </w:numPr>
        <w:jc w:val="left"/>
        <w:rPr>
          <w:sz w:val="24"/>
          <w:szCs w:val="24"/>
        </w:rPr>
      </w:pPr>
      <w:r>
        <w:rPr>
          <w:sz w:val="24"/>
          <w:szCs w:val="24"/>
        </w:rPr>
        <w:t xml:space="preserve">Compton-Conley: Average audiologist knows very little about accessibility rights and assistive technology (other than hearing aids).  Survey: 72% know little to none; </w:t>
      </w:r>
      <w:r w:rsidR="00B91820">
        <w:rPr>
          <w:sz w:val="24"/>
          <w:szCs w:val="24"/>
        </w:rPr>
        <w:t>those</w:t>
      </w:r>
      <w:r>
        <w:rPr>
          <w:sz w:val="24"/>
          <w:szCs w:val="24"/>
        </w:rPr>
        <w:t xml:space="preserve"> who </w:t>
      </w:r>
      <w:r w:rsidR="00B91820">
        <w:rPr>
          <w:sz w:val="24"/>
          <w:szCs w:val="24"/>
        </w:rPr>
        <w:t xml:space="preserve">reported </w:t>
      </w:r>
      <w:r>
        <w:rPr>
          <w:sz w:val="24"/>
          <w:szCs w:val="24"/>
        </w:rPr>
        <w:t xml:space="preserve">knowing a lot </w:t>
      </w:r>
      <w:r w:rsidR="00B91820">
        <w:rPr>
          <w:sz w:val="24"/>
          <w:szCs w:val="24"/>
        </w:rPr>
        <w:t>turned out to be</w:t>
      </w:r>
      <w:r>
        <w:rPr>
          <w:sz w:val="24"/>
          <w:szCs w:val="24"/>
        </w:rPr>
        <w:t xml:space="preserve"> Dr. Compton-Conley’s former students at Gallaudet</w:t>
      </w:r>
    </w:p>
    <w:p w14:paraId="149EDC38" w14:textId="77777777" w:rsidR="000C2480" w:rsidRDefault="000C2480" w:rsidP="000C2480">
      <w:pPr>
        <w:pStyle w:val="ListParagraph"/>
        <w:numPr>
          <w:ilvl w:val="0"/>
          <w:numId w:val="2"/>
        </w:numPr>
        <w:jc w:val="left"/>
        <w:rPr>
          <w:sz w:val="24"/>
          <w:szCs w:val="24"/>
        </w:rPr>
      </w:pPr>
      <w:r>
        <w:rPr>
          <w:sz w:val="24"/>
          <w:szCs w:val="24"/>
        </w:rPr>
        <w:t>Proposed solution: Consumer Technology Initiative – webpage on HLAA website designed to educate consumers (and audiologists) regarding assistive technology</w:t>
      </w:r>
      <w:r w:rsidR="00B91820">
        <w:rPr>
          <w:sz w:val="24"/>
          <w:szCs w:val="24"/>
        </w:rPr>
        <w:t xml:space="preserve"> and their rights</w:t>
      </w:r>
      <w:r>
        <w:rPr>
          <w:sz w:val="24"/>
          <w:szCs w:val="24"/>
        </w:rPr>
        <w:t xml:space="preserve"> with the intention to expand accessibility in all aspects of society</w:t>
      </w:r>
    </w:p>
    <w:p w14:paraId="2D7308FE" w14:textId="77777777" w:rsidR="000C2480" w:rsidRDefault="000C2480" w:rsidP="000C2480">
      <w:pPr>
        <w:pStyle w:val="ListParagraph"/>
        <w:numPr>
          <w:ilvl w:val="0"/>
          <w:numId w:val="2"/>
        </w:numPr>
        <w:jc w:val="left"/>
        <w:rPr>
          <w:sz w:val="24"/>
          <w:szCs w:val="24"/>
        </w:rPr>
      </w:pPr>
      <w:r>
        <w:rPr>
          <w:sz w:val="24"/>
          <w:szCs w:val="24"/>
        </w:rPr>
        <w:t>Hamlin: need to do more to enhance accessibility in the workplace – educate both employee and employer regarding rights and assistive technology as resources</w:t>
      </w:r>
    </w:p>
    <w:p w14:paraId="312CB80A" w14:textId="77777777" w:rsidR="000C2480" w:rsidRDefault="000C2480" w:rsidP="000C2480">
      <w:pPr>
        <w:pStyle w:val="ListParagraph"/>
        <w:numPr>
          <w:ilvl w:val="0"/>
          <w:numId w:val="2"/>
        </w:numPr>
        <w:jc w:val="left"/>
        <w:rPr>
          <w:sz w:val="24"/>
          <w:szCs w:val="24"/>
        </w:rPr>
      </w:pPr>
      <w:r>
        <w:rPr>
          <w:sz w:val="24"/>
          <w:szCs w:val="24"/>
        </w:rPr>
        <w:t xml:space="preserve">Need to work more to educate professionals who are in a position to educate consumers; </w:t>
      </w:r>
      <w:r w:rsidR="00B91820">
        <w:rPr>
          <w:sz w:val="24"/>
          <w:szCs w:val="24"/>
        </w:rPr>
        <w:t xml:space="preserve">as an example, </w:t>
      </w:r>
      <w:r>
        <w:rPr>
          <w:sz w:val="24"/>
          <w:szCs w:val="24"/>
        </w:rPr>
        <w:t xml:space="preserve">Smith cited a conference in NM for professionals who work with people with hearing loss (e.g. VR, audiologists, hearing aid dispensers, </w:t>
      </w:r>
      <w:proofErr w:type="spellStart"/>
      <w:r>
        <w:rPr>
          <w:sz w:val="24"/>
          <w:szCs w:val="24"/>
        </w:rPr>
        <w:t>etc</w:t>
      </w:r>
      <w:proofErr w:type="spellEnd"/>
      <w:r>
        <w:rPr>
          <w:sz w:val="24"/>
          <w:szCs w:val="24"/>
        </w:rPr>
        <w:t>)</w:t>
      </w:r>
    </w:p>
    <w:p w14:paraId="760FFCB1" w14:textId="77777777" w:rsidR="000C2480" w:rsidRDefault="000C2480" w:rsidP="000C2480">
      <w:pPr>
        <w:jc w:val="left"/>
        <w:rPr>
          <w:sz w:val="24"/>
          <w:szCs w:val="24"/>
        </w:rPr>
      </w:pPr>
    </w:p>
    <w:p w14:paraId="5E5DF79A" w14:textId="77777777" w:rsidR="000C2480" w:rsidRDefault="000C2480" w:rsidP="000C2480">
      <w:pPr>
        <w:jc w:val="left"/>
        <w:rPr>
          <w:b/>
          <w:sz w:val="24"/>
          <w:szCs w:val="24"/>
        </w:rPr>
      </w:pPr>
      <w:r>
        <w:rPr>
          <w:b/>
          <w:sz w:val="24"/>
          <w:szCs w:val="24"/>
        </w:rPr>
        <w:t>NASADHH Business</w:t>
      </w:r>
    </w:p>
    <w:p w14:paraId="55F0BEF6" w14:textId="77777777" w:rsidR="000C2480" w:rsidRDefault="000C2480" w:rsidP="000C2480">
      <w:pPr>
        <w:jc w:val="left"/>
        <w:rPr>
          <w:sz w:val="24"/>
          <w:szCs w:val="24"/>
        </w:rPr>
      </w:pPr>
      <w:r>
        <w:rPr>
          <w:sz w:val="24"/>
          <w:szCs w:val="24"/>
        </w:rPr>
        <w:t>NASADHH President Steven Florio called meeting to order</w:t>
      </w:r>
      <w:r w:rsidR="000B3F6D">
        <w:rPr>
          <w:sz w:val="24"/>
          <w:szCs w:val="24"/>
        </w:rPr>
        <w:t xml:space="preserve"> at 4:30pm</w:t>
      </w:r>
    </w:p>
    <w:p w14:paraId="0FDAD26A" w14:textId="77777777" w:rsidR="000B3F6D" w:rsidRDefault="000B3F6D" w:rsidP="000C2480">
      <w:pPr>
        <w:jc w:val="left"/>
        <w:rPr>
          <w:sz w:val="24"/>
          <w:szCs w:val="24"/>
        </w:rPr>
      </w:pPr>
    </w:p>
    <w:p w14:paraId="58C6E753" w14:textId="77777777" w:rsidR="000B3F6D" w:rsidRDefault="000B3F6D" w:rsidP="000B3F6D">
      <w:pPr>
        <w:pStyle w:val="ListParagraph"/>
        <w:numPr>
          <w:ilvl w:val="0"/>
          <w:numId w:val="5"/>
        </w:numPr>
        <w:jc w:val="left"/>
        <w:rPr>
          <w:sz w:val="24"/>
          <w:szCs w:val="24"/>
        </w:rPr>
      </w:pPr>
      <w:r>
        <w:rPr>
          <w:sz w:val="24"/>
          <w:szCs w:val="24"/>
        </w:rPr>
        <w:t>Minutes for NASADHH business meeting conducted at NASADHH Directors’ Annual Meeting in Atlanta, GA in July 2014 not ready for vote by members – tabled until next full meeting (summer 2016)</w:t>
      </w:r>
      <w:r w:rsidR="00BE73B7">
        <w:rPr>
          <w:sz w:val="24"/>
          <w:szCs w:val="24"/>
        </w:rPr>
        <w:t xml:space="preserve"> for</w:t>
      </w:r>
      <w:r>
        <w:rPr>
          <w:sz w:val="24"/>
          <w:szCs w:val="24"/>
        </w:rPr>
        <w:t xml:space="preserve"> vote.</w:t>
      </w:r>
    </w:p>
    <w:p w14:paraId="61A54B8B" w14:textId="77777777" w:rsidR="000B3F6D" w:rsidRDefault="000B3F6D" w:rsidP="000B3F6D">
      <w:pPr>
        <w:pStyle w:val="ListParagraph"/>
        <w:numPr>
          <w:ilvl w:val="0"/>
          <w:numId w:val="5"/>
        </w:numPr>
        <w:jc w:val="left"/>
        <w:rPr>
          <w:sz w:val="24"/>
          <w:szCs w:val="24"/>
        </w:rPr>
      </w:pPr>
      <w:r>
        <w:rPr>
          <w:sz w:val="24"/>
          <w:szCs w:val="24"/>
        </w:rPr>
        <w:t>President’s report (Florio):</w:t>
      </w:r>
    </w:p>
    <w:p w14:paraId="1D4FFF05" w14:textId="77777777" w:rsidR="000B3F6D" w:rsidRDefault="000B3F6D" w:rsidP="000B3F6D">
      <w:pPr>
        <w:pStyle w:val="ListParagraph"/>
        <w:numPr>
          <w:ilvl w:val="1"/>
          <w:numId w:val="5"/>
        </w:numPr>
        <w:jc w:val="left"/>
        <w:rPr>
          <w:sz w:val="24"/>
          <w:szCs w:val="24"/>
        </w:rPr>
      </w:pPr>
      <w:r>
        <w:rPr>
          <w:sz w:val="24"/>
          <w:szCs w:val="24"/>
        </w:rPr>
        <w:t>Excellent agenda for the general meeting; wishes we could have a full day instead of a half day – so many good topics</w:t>
      </w:r>
    </w:p>
    <w:p w14:paraId="20F72F65" w14:textId="77777777" w:rsidR="000B3F6D" w:rsidRDefault="000B3F6D" w:rsidP="000B3F6D">
      <w:pPr>
        <w:pStyle w:val="ListParagraph"/>
        <w:numPr>
          <w:ilvl w:val="1"/>
          <w:numId w:val="5"/>
        </w:numPr>
        <w:jc w:val="left"/>
        <w:rPr>
          <w:sz w:val="24"/>
          <w:szCs w:val="24"/>
        </w:rPr>
      </w:pPr>
      <w:r>
        <w:rPr>
          <w:sz w:val="24"/>
          <w:szCs w:val="24"/>
        </w:rPr>
        <w:t>Noted improved communication among Board officers due to video conferencing technology</w:t>
      </w:r>
    </w:p>
    <w:p w14:paraId="45E20198" w14:textId="77777777" w:rsidR="000B3F6D" w:rsidRDefault="000B3F6D" w:rsidP="000B3F6D">
      <w:pPr>
        <w:pStyle w:val="ListParagraph"/>
        <w:numPr>
          <w:ilvl w:val="1"/>
          <w:numId w:val="5"/>
        </w:numPr>
        <w:jc w:val="left"/>
        <w:rPr>
          <w:sz w:val="24"/>
          <w:szCs w:val="24"/>
        </w:rPr>
      </w:pPr>
      <w:r>
        <w:rPr>
          <w:sz w:val="24"/>
          <w:szCs w:val="24"/>
        </w:rPr>
        <w:t>Announced Eric Raff’s resignation from his position as Director of the Office of the Deaf and Hard of Hearing in Washington State; therefore, he will no longer be a member of NASADHH.  The membership will need to find a person to replace Raff as a Board Member-at-Larg</w:t>
      </w:r>
      <w:r w:rsidR="00BE73B7">
        <w:rPr>
          <w:sz w:val="24"/>
          <w:szCs w:val="24"/>
        </w:rPr>
        <w:t>e.  Also, Florio shared that Raff has a proposal for the Board to consider. D</w:t>
      </w:r>
      <w:r>
        <w:rPr>
          <w:sz w:val="24"/>
          <w:szCs w:val="24"/>
        </w:rPr>
        <w:t>iscussion</w:t>
      </w:r>
      <w:r w:rsidR="00BE73B7">
        <w:rPr>
          <w:sz w:val="24"/>
          <w:szCs w:val="24"/>
        </w:rPr>
        <w:t xml:space="preserve"> on both topics</w:t>
      </w:r>
      <w:r>
        <w:rPr>
          <w:sz w:val="24"/>
          <w:szCs w:val="24"/>
        </w:rPr>
        <w:t xml:space="preserve"> to follow </w:t>
      </w:r>
      <w:r w:rsidR="00B91820">
        <w:rPr>
          <w:sz w:val="24"/>
          <w:szCs w:val="24"/>
        </w:rPr>
        <w:t xml:space="preserve">Officers’ </w:t>
      </w:r>
      <w:r>
        <w:rPr>
          <w:sz w:val="24"/>
          <w:szCs w:val="24"/>
        </w:rPr>
        <w:t>reports.</w:t>
      </w:r>
    </w:p>
    <w:p w14:paraId="0A63FE23" w14:textId="77777777" w:rsidR="000B3F6D" w:rsidRDefault="000B3F6D" w:rsidP="000B3F6D">
      <w:pPr>
        <w:pStyle w:val="ListParagraph"/>
        <w:numPr>
          <w:ilvl w:val="0"/>
          <w:numId w:val="5"/>
        </w:numPr>
        <w:jc w:val="left"/>
        <w:rPr>
          <w:sz w:val="24"/>
          <w:szCs w:val="24"/>
        </w:rPr>
      </w:pPr>
      <w:r>
        <w:rPr>
          <w:sz w:val="24"/>
          <w:szCs w:val="24"/>
        </w:rPr>
        <w:t>Vice President’s report (Collins):</w:t>
      </w:r>
    </w:p>
    <w:p w14:paraId="391936FE" w14:textId="77777777" w:rsidR="000B3F6D" w:rsidRDefault="000B3F6D" w:rsidP="000B3F6D">
      <w:pPr>
        <w:pStyle w:val="ListParagraph"/>
        <w:numPr>
          <w:ilvl w:val="1"/>
          <w:numId w:val="5"/>
        </w:numPr>
        <w:jc w:val="left"/>
        <w:rPr>
          <w:sz w:val="24"/>
          <w:szCs w:val="24"/>
        </w:rPr>
      </w:pPr>
      <w:r>
        <w:rPr>
          <w:sz w:val="24"/>
          <w:szCs w:val="24"/>
        </w:rPr>
        <w:t>Focus has been on preparation for the 2015 Directors’ meeting</w:t>
      </w:r>
    </w:p>
    <w:p w14:paraId="175F838B" w14:textId="77777777" w:rsidR="000B3F6D" w:rsidRDefault="000B3F6D" w:rsidP="000B3F6D">
      <w:pPr>
        <w:pStyle w:val="ListParagraph"/>
        <w:numPr>
          <w:ilvl w:val="1"/>
          <w:numId w:val="5"/>
        </w:numPr>
        <w:jc w:val="left"/>
        <w:rPr>
          <w:sz w:val="24"/>
          <w:szCs w:val="24"/>
        </w:rPr>
      </w:pPr>
      <w:r>
        <w:rPr>
          <w:sz w:val="24"/>
          <w:szCs w:val="24"/>
        </w:rPr>
        <w:t>Glad that NASADHH is having its meeting this year where the HLAA conference is taking place – important to demonstrate commitment to Hard of Hearing consumers and to build on relationship with HLAA; it seems to be working – the HLAA leadership has taken notice of NASADHH</w:t>
      </w:r>
    </w:p>
    <w:p w14:paraId="46463A19" w14:textId="77777777" w:rsidR="000B3F6D" w:rsidRDefault="000B3F6D" w:rsidP="000B3F6D">
      <w:pPr>
        <w:pStyle w:val="ListParagraph"/>
        <w:numPr>
          <w:ilvl w:val="1"/>
          <w:numId w:val="5"/>
        </w:numPr>
        <w:jc w:val="left"/>
        <w:rPr>
          <w:sz w:val="24"/>
          <w:szCs w:val="24"/>
        </w:rPr>
      </w:pPr>
      <w:r>
        <w:rPr>
          <w:sz w:val="24"/>
          <w:szCs w:val="24"/>
        </w:rPr>
        <w:lastRenderedPageBreak/>
        <w:t>Next HLAA conference (2016): will be in Washington, DC and it will be an international conference</w:t>
      </w:r>
    </w:p>
    <w:p w14:paraId="0F2F9951" w14:textId="77777777" w:rsidR="000B3F6D" w:rsidRDefault="000B3F6D" w:rsidP="000B3F6D">
      <w:pPr>
        <w:pStyle w:val="ListParagraph"/>
        <w:numPr>
          <w:ilvl w:val="0"/>
          <w:numId w:val="5"/>
        </w:numPr>
        <w:jc w:val="left"/>
        <w:rPr>
          <w:sz w:val="24"/>
          <w:szCs w:val="24"/>
        </w:rPr>
      </w:pPr>
      <w:r>
        <w:rPr>
          <w:sz w:val="24"/>
          <w:szCs w:val="24"/>
        </w:rPr>
        <w:t>Secretary’s report (Withers):</w:t>
      </w:r>
    </w:p>
    <w:p w14:paraId="30196FCD" w14:textId="77777777" w:rsidR="000B3F6D" w:rsidRDefault="000B3F6D" w:rsidP="000B3F6D">
      <w:pPr>
        <w:pStyle w:val="ListParagraph"/>
        <w:numPr>
          <w:ilvl w:val="1"/>
          <w:numId w:val="5"/>
        </w:numPr>
        <w:jc w:val="left"/>
        <w:rPr>
          <w:sz w:val="24"/>
          <w:szCs w:val="24"/>
        </w:rPr>
      </w:pPr>
      <w:r>
        <w:rPr>
          <w:sz w:val="24"/>
          <w:szCs w:val="24"/>
        </w:rPr>
        <w:t>Keeping directory updated and thanked those who assisted the Secretary by proactively and timely notifying her of updates</w:t>
      </w:r>
    </w:p>
    <w:p w14:paraId="5AE2C7DD" w14:textId="77777777" w:rsidR="000B3F6D" w:rsidRDefault="000B3F6D" w:rsidP="000B3F6D">
      <w:pPr>
        <w:pStyle w:val="ListParagraph"/>
        <w:numPr>
          <w:ilvl w:val="1"/>
          <w:numId w:val="5"/>
        </w:numPr>
        <w:jc w:val="left"/>
        <w:rPr>
          <w:sz w:val="24"/>
          <w:szCs w:val="24"/>
        </w:rPr>
      </w:pPr>
      <w:r>
        <w:rPr>
          <w:sz w:val="24"/>
          <w:szCs w:val="24"/>
        </w:rPr>
        <w:t>Filed annual franchise tax report with the State of Delaware (where NASADHH is officially registered)</w:t>
      </w:r>
    </w:p>
    <w:p w14:paraId="491A528F" w14:textId="77777777" w:rsidR="000B3F6D" w:rsidRDefault="009B545F" w:rsidP="000B3F6D">
      <w:pPr>
        <w:pStyle w:val="ListParagraph"/>
        <w:numPr>
          <w:ilvl w:val="1"/>
          <w:numId w:val="5"/>
        </w:numPr>
        <w:jc w:val="left"/>
        <w:rPr>
          <w:sz w:val="24"/>
          <w:szCs w:val="24"/>
        </w:rPr>
      </w:pPr>
      <w:r>
        <w:rPr>
          <w:sz w:val="24"/>
          <w:szCs w:val="24"/>
        </w:rPr>
        <w:t>Moore asked if a federal form for maintaining NASADHH’s 501 (3)(c) status has been filed; Moore will work with me to obtain update from Raff who did the initial paperwork to obtain this status and to take any action as needed</w:t>
      </w:r>
    </w:p>
    <w:p w14:paraId="11DE19A9" w14:textId="77777777" w:rsidR="000B3F6D" w:rsidRDefault="000B3F6D" w:rsidP="000B3F6D">
      <w:pPr>
        <w:pStyle w:val="ListParagraph"/>
        <w:numPr>
          <w:ilvl w:val="0"/>
          <w:numId w:val="5"/>
        </w:numPr>
        <w:jc w:val="left"/>
        <w:rPr>
          <w:sz w:val="24"/>
          <w:szCs w:val="24"/>
        </w:rPr>
      </w:pPr>
      <w:r>
        <w:rPr>
          <w:sz w:val="24"/>
          <w:szCs w:val="24"/>
        </w:rPr>
        <w:t>Treasurer’s report (Moore):</w:t>
      </w:r>
    </w:p>
    <w:p w14:paraId="108B167B" w14:textId="5CEB9E21" w:rsidR="009B545F" w:rsidRDefault="009B545F" w:rsidP="009B545F">
      <w:pPr>
        <w:pStyle w:val="ListParagraph"/>
        <w:numPr>
          <w:ilvl w:val="1"/>
          <w:numId w:val="5"/>
        </w:numPr>
        <w:jc w:val="left"/>
        <w:rPr>
          <w:sz w:val="24"/>
          <w:szCs w:val="24"/>
        </w:rPr>
      </w:pPr>
      <w:r>
        <w:rPr>
          <w:sz w:val="24"/>
          <w:szCs w:val="24"/>
        </w:rPr>
        <w:t xml:space="preserve">Reviewed </w:t>
      </w:r>
      <w:r w:rsidR="006900C8">
        <w:rPr>
          <w:sz w:val="24"/>
          <w:szCs w:val="24"/>
        </w:rPr>
        <w:t>financial</w:t>
      </w:r>
      <w:r>
        <w:rPr>
          <w:sz w:val="24"/>
          <w:szCs w:val="24"/>
        </w:rPr>
        <w:t xml:space="preserve"> report (</w:t>
      </w:r>
      <w:r w:rsidR="009D632E">
        <w:rPr>
          <w:sz w:val="24"/>
          <w:szCs w:val="24"/>
        </w:rPr>
        <w:t>enclosed</w:t>
      </w:r>
      <w:r>
        <w:rPr>
          <w:sz w:val="24"/>
          <w:szCs w:val="24"/>
        </w:rPr>
        <w:t>)</w:t>
      </w:r>
    </w:p>
    <w:p w14:paraId="74F7F7FF" w14:textId="77777777" w:rsidR="009D632E" w:rsidRDefault="009D632E" w:rsidP="009D632E">
      <w:pPr>
        <w:pStyle w:val="ListParagraph"/>
        <w:ind w:left="1440"/>
        <w:jc w:val="left"/>
        <w:rPr>
          <w:sz w:val="24"/>
          <w:szCs w:val="24"/>
        </w:rPr>
      </w:pPr>
      <w:r>
        <w:rPr>
          <w:sz w:val="24"/>
          <w:szCs w:val="24"/>
        </w:rPr>
        <w:object w:dxaOrig="1501" w:dyaOrig="981" w14:anchorId="67F1E40D">
          <v:shape id="_x0000_i1027" type="#_x0000_t75" style="width:75pt;height:49.2pt" o:ole="">
            <v:imagedata r:id="rId12" o:title=""/>
          </v:shape>
          <o:OLEObject Type="Embed" ProgID="Excel.Sheet.12" ShapeID="_x0000_i1027" DrawAspect="Icon" ObjectID="_1527325619" r:id="rId13"/>
        </w:object>
      </w:r>
    </w:p>
    <w:p w14:paraId="42EA14FF" w14:textId="77777777" w:rsidR="009B545F" w:rsidRDefault="009B545F" w:rsidP="009B545F">
      <w:pPr>
        <w:pStyle w:val="ListParagraph"/>
        <w:numPr>
          <w:ilvl w:val="1"/>
          <w:numId w:val="5"/>
        </w:numPr>
        <w:jc w:val="left"/>
        <w:rPr>
          <w:sz w:val="24"/>
          <w:szCs w:val="24"/>
        </w:rPr>
      </w:pPr>
      <w:r>
        <w:rPr>
          <w:sz w:val="24"/>
          <w:szCs w:val="24"/>
        </w:rPr>
        <w:t xml:space="preserve">Noted </w:t>
      </w:r>
      <w:r w:rsidR="00CB350E">
        <w:rPr>
          <w:sz w:val="24"/>
          <w:szCs w:val="24"/>
        </w:rPr>
        <w:t xml:space="preserve">this past year’s </w:t>
      </w:r>
      <w:r>
        <w:rPr>
          <w:sz w:val="24"/>
          <w:szCs w:val="24"/>
        </w:rPr>
        <w:t>expenditures have been reasonable</w:t>
      </w:r>
    </w:p>
    <w:p w14:paraId="293449D6" w14:textId="77777777" w:rsidR="009B545F" w:rsidRDefault="009B545F" w:rsidP="009B545F">
      <w:pPr>
        <w:pStyle w:val="ListParagraph"/>
        <w:numPr>
          <w:ilvl w:val="1"/>
          <w:numId w:val="5"/>
        </w:numPr>
        <w:jc w:val="left"/>
        <w:rPr>
          <w:sz w:val="24"/>
          <w:szCs w:val="24"/>
        </w:rPr>
      </w:pPr>
      <w:r>
        <w:rPr>
          <w:sz w:val="24"/>
          <w:szCs w:val="24"/>
        </w:rPr>
        <w:t>All is in order and balanced</w:t>
      </w:r>
    </w:p>
    <w:p w14:paraId="5D92E012" w14:textId="3348E1C5" w:rsidR="009D632E" w:rsidRDefault="009D632E" w:rsidP="009B545F">
      <w:pPr>
        <w:pStyle w:val="ListParagraph"/>
        <w:numPr>
          <w:ilvl w:val="1"/>
          <w:numId w:val="5"/>
        </w:numPr>
        <w:jc w:val="left"/>
        <w:rPr>
          <w:sz w:val="24"/>
          <w:szCs w:val="24"/>
        </w:rPr>
      </w:pPr>
      <w:r>
        <w:rPr>
          <w:sz w:val="24"/>
          <w:szCs w:val="24"/>
        </w:rPr>
        <w:t>Need to ensure we follow through on recruiting members and collecting membership dues (see form enclosed)</w:t>
      </w:r>
    </w:p>
    <w:bookmarkStart w:id="2" w:name="_MON_1501385338"/>
    <w:bookmarkEnd w:id="2"/>
    <w:p w14:paraId="66AB05A0" w14:textId="77777777" w:rsidR="009D632E" w:rsidRDefault="009D632E" w:rsidP="009D632E">
      <w:pPr>
        <w:pStyle w:val="ListParagraph"/>
        <w:ind w:left="1440"/>
        <w:jc w:val="left"/>
        <w:rPr>
          <w:sz w:val="24"/>
          <w:szCs w:val="24"/>
        </w:rPr>
      </w:pPr>
      <w:r>
        <w:rPr>
          <w:sz w:val="24"/>
          <w:szCs w:val="24"/>
        </w:rPr>
        <w:object w:dxaOrig="1501" w:dyaOrig="981" w14:anchorId="0E9C2731">
          <v:shape id="_x0000_i1028" type="#_x0000_t75" style="width:75pt;height:49.2pt" o:ole="">
            <v:imagedata r:id="rId14" o:title=""/>
          </v:shape>
          <o:OLEObject Type="Embed" ProgID="Word.Document.8" ShapeID="_x0000_i1028" DrawAspect="Icon" ObjectID="_1527325620" r:id="rId15">
            <o:FieldCodes>\s</o:FieldCodes>
          </o:OLEObject>
        </w:object>
      </w:r>
    </w:p>
    <w:p w14:paraId="5601705B" w14:textId="77777777" w:rsidR="009B545F" w:rsidRDefault="009B545F" w:rsidP="009B545F">
      <w:pPr>
        <w:pStyle w:val="ListParagraph"/>
        <w:numPr>
          <w:ilvl w:val="1"/>
          <w:numId w:val="5"/>
        </w:numPr>
        <w:jc w:val="left"/>
        <w:rPr>
          <w:sz w:val="24"/>
          <w:szCs w:val="24"/>
        </w:rPr>
      </w:pPr>
      <w:r>
        <w:rPr>
          <w:sz w:val="24"/>
          <w:szCs w:val="24"/>
        </w:rPr>
        <w:t>Concern: $23-$25 per month charge by Bank of America which allows States to pay membership fees using a credit card; Moore proposed charging a percentage to States for using a credit card.</w:t>
      </w:r>
    </w:p>
    <w:p w14:paraId="10403631" w14:textId="77777777" w:rsidR="009B545F" w:rsidRPr="009B545F" w:rsidRDefault="009B545F" w:rsidP="009B545F">
      <w:pPr>
        <w:pStyle w:val="ListParagraph"/>
        <w:numPr>
          <w:ilvl w:val="1"/>
          <w:numId w:val="5"/>
        </w:numPr>
        <w:jc w:val="left"/>
        <w:rPr>
          <w:sz w:val="24"/>
          <w:szCs w:val="24"/>
          <w:u w:val="single"/>
        </w:rPr>
      </w:pPr>
      <w:r w:rsidRPr="00EE4B9C">
        <w:rPr>
          <w:b/>
          <w:sz w:val="24"/>
          <w:szCs w:val="24"/>
          <w:u w:val="single"/>
        </w:rPr>
        <w:t>MOTION:</w:t>
      </w:r>
      <w:r>
        <w:rPr>
          <w:sz w:val="24"/>
          <w:szCs w:val="24"/>
        </w:rPr>
        <w:t xml:space="preserve"> Steven Snow – impose a small fee on States that pay with a credit card and that the percentage would be determined based on Moore’s conversation with the bank</w:t>
      </w:r>
    </w:p>
    <w:p w14:paraId="0A6BB532" w14:textId="77777777" w:rsidR="009B545F" w:rsidRPr="009B545F" w:rsidRDefault="00AB5640" w:rsidP="009B545F">
      <w:pPr>
        <w:pStyle w:val="ListParagraph"/>
        <w:numPr>
          <w:ilvl w:val="2"/>
          <w:numId w:val="5"/>
        </w:numPr>
        <w:jc w:val="left"/>
        <w:rPr>
          <w:sz w:val="24"/>
          <w:szCs w:val="24"/>
          <w:u w:val="single"/>
        </w:rPr>
      </w:pPr>
      <w:r>
        <w:rPr>
          <w:sz w:val="24"/>
          <w:szCs w:val="24"/>
        </w:rPr>
        <w:t>Seconded by Lisa Kornberg</w:t>
      </w:r>
    </w:p>
    <w:p w14:paraId="6112E5E6" w14:textId="77777777" w:rsidR="009B545F" w:rsidRPr="009B545F" w:rsidRDefault="00AB5640" w:rsidP="009B545F">
      <w:pPr>
        <w:pStyle w:val="ListParagraph"/>
        <w:numPr>
          <w:ilvl w:val="2"/>
          <w:numId w:val="5"/>
        </w:numPr>
        <w:jc w:val="left"/>
        <w:rPr>
          <w:sz w:val="24"/>
          <w:szCs w:val="24"/>
          <w:u w:val="single"/>
        </w:rPr>
      </w:pPr>
      <w:r>
        <w:rPr>
          <w:sz w:val="24"/>
          <w:szCs w:val="24"/>
        </w:rPr>
        <w:t>All in favor</w:t>
      </w:r>
      <w:r w:rsidR="009B545F">
        <w:rPr>
          <w:sz w:val="24"/>
          <w:szCs w:val="24"/>
        </w:rPr>
        <w:t xml:space="preserve"> – motion carried</w:t>
      </w:r>
    </w:p>
    <w:p w14:paraId="2D0AA53D" w14:textId="77777777" w:rsidR="00752F21" w:rsidRDefault="00752F21" w:rsidP="000B3F6D">
      <w:pPr>
        <w:pStyle w:val="ListParagraph"/>
        <w:numPr>
          <w:ilvl w:val="0"/>
          <w:numId w:val="5"/>
        </w:numPr>
        <w:jc w:val="left"/>
        <w:rPr>
          <w:sz w:val="24"/>
          <w:szCs w:val="24"/>
        </w:rPr>
      </w:pPr>
      <w:r>
        <w:rPr>
          <w:sz w:val="24"/>
          <w:szCs w:val="24"/>
        </w:rPr>
        <w:t>Discussion: Eric Raff’s proposal</w:t>
      </w:r>
    </w:p>
    <w:p w14:paraId="0C71D23B" w14:textId="77777777" w:rsidR="00752F21" w:rsidRDefault="00752F21" w:rsidP="00752F21">
      <w:pPr>
        <w:pStyle w:val="ListParagraph"/>
        <w:numPr>
          <w:ilvl w:val="1"/>
          <w:numId w:val="5"/>
        </w:numPr>
        <w:jc w:val="left"/>
        <w:rPr>
          <w:sz w:val="24"/>
          <w:szCs w:val="24"/>
        </w:rPr>
      </w:pPr>
      <w:r>
        <w:rPr>
          <w:sz w:val="24"/>
          <w:szCs w:val="24"/>
        </w:rPr>
        <w:t xml:space="preserve">Florio: Per by-laws, the Board has the authority to conduct certain business without involving the full membership.  However, in the interest of transparency, Florio shared with the membership Raff’s proposal to serve as a Board </w:t>
      </w:r>
      <w:r w:rsidR="00057792">
        <w:rPr>
          <w:sz w:val="24"/>
          <w:szCs w:val="24"/>
        </w:rPr>
        <w:t>Liaison</w:t>
      </w:r>
      <w:r>
        <w:rPr>
          <w:sz w:val="24"/>
          <w:szCs w:val="24"/>
        </w:rPr>
        <w:t xml:space="preserve"> (see Raff’s attached proposal).  NASADHH does not have a Director or any kind of paid/volunteer staff who could support the operation of NASADHH.  Raff proposed to provide on a limited basis this type of operational support (e.g. maintaining directory, website and coordinating meeting logistics, etc., in exchange for expenses paid for him to attend Directors’ annual meeting in support “personnel” capacity).</w:t>
      </w:r>
    </w:p>
    <w:p w14:paraId="059AD656" w14:textId="77777777" w:rsidR="00752F21" w:rsidRDefault="00752F21" w:rsidP="00752F21">
      <w:pPr>
        <w:pStyle w:val="ListParagraph"/>
        <w:numPr>
          <w:ilvl w:val="1"/>
          <w:numId w:val="5"/>
        </w:numPr>
        <w:jc w:val="left"/>
        <w:rPr>
          <w:sz w:val="24"/>
          <w:szCs w:val="24"/>
        </w:rPr>
      </w:pPr>
      <w:r w:rsidRPr="00EE4B9C">
        <w:rPr>
          <w:b/>
          <w:sz w:val="24"/>
          <w:szCs w:val="24"/>
          <w:u w:val="single"/>
        </w:rPr>
        <w:t>MOTION</w:t>
      </w:r>
      <w:r w:rsidRPr="00EE4B9C">
        <w:rPr>
          <w:b/>
          <w:sz w:val="24"/>
          <w:szCs w:val="24"/>
        </w:rPr>
        <w:t>:</w:t>
      </w:r>
      <w:r>
        <w:rPr>
          <w:sz w:val="24"/>
          <w:szCs w:val="24"/>
        </w:rPr>
        <w:t xml:space="preserve"> Steven Snow – moved that the Board proceed with agreeing to Raff’s proposal.</w:t>
      </w:r>
    </w:p>
    <w:p w14:paraId="201D5DDD" w14:textId="77777777" w:rsidR="00AB5640" w:rsidRDefault="00AB5640" w:rsidP="00AB5640">
      <w:pPr>
        <w:pStyle w:val="ListParagraph"/>
        <w:numPr>
          <w:ilvl w:val="2"/>
          <w:numId w:val="5"/>
        </w:numPr>
        <w:jc w:val="left"/>
        <w:rPr>
          <w:sz w:val="24"/>
          <w:szCs w:val="24"/>
        </w:rPr>
      </w:pPr>
      <w:r>
        <w:rPr>
          <w:sz w:val="24"/>
          <w:szCs w:val="24"/>
        </w:rPr>
        <w:t>Seconded by Nathan Gomme</w:t>
      </w:r>
    </w:p>
    <w:p w14:paraId="21A698BD" w14:textId="77777777" w:rsidR="00AB5640" w:rsidRDefault="00AB5640" w:rsidP="00AB5640">
      <w:pPr>
        <w:pStyle w:val="ListParagraph"/>
        <w:numPr>
          <w:ilvl w:val="2"/>
          <w:numId w:val="5"/>
        </w:numPr>
        <w:jc w:val="left"/>
        <w:rPr>
          <w:sz w:val="24"/>
          <w:szCs w:val="24"/>
        </w:rPr>
      </w:pPr>
      <w:r>
        <w:rPr>
          <w:sz w:val="24"/>
          <w:szCs w:val="24"/>
        </w:rPr>
        <w:lastRenderedPageBreak/>
        <w:t>All in favor – motion carried</w:t>
      </w:r>
    </w:p>
    <w:p w14:paraId="0F3E6002" w14:textId="77777777" w:rsidR="009B545F" w:rsidRDefault="009B545F" w:rsidP="000B3F6D">
      <w:pPr>
        <w:pStyle w:val="ListParagraph"/>
        <w:numPr>
          <w:ilvl w:val="0"/>
          <w:numId w:val="5"/>
        </w:numPr>
        <w:jc w:val="left"/>
        <w:rPr>
          <w:sz w:val="24"/>
          <w:szCs w:val="24"/>
        </w:rPr>
      </w:pPr>
      <w:r>
        <w:rPr>
          <w:sz w:val="24"/>
          <w:szCs w:val="24"/>
        </w:rPr>
        <w:t>Discussion: Need to replace Eric Raff as Board Member-at-Large</w:t>
      </w:r>
    </w:p>
    <w:p w14:paraId="66F5DBEE" w14:textId="77777777" w:rsidR="009B545F" w:rsidRDefault="009B545F" w:rsidP="00752F21">
      <w:pPr>
        <w:pStyle w:val="ListParagraph"/>
        <w:numPr>
          <w:ilvl w:val="1"/>
          <w:numId w:val="5"/>
        </w:numPr>
        <w:jc w:val="left"/>
        <w:rPr>
          <w:sz w:val="24"/>
          <w:szCs w:val="24"/>
        </w:rPr>
      </w:pPr>
      <w:r>
        <w:rPr>
          <w:sz w:val="24"/>
          <w:szCs w:val="24"/>
        </w:rPr>
        <w:t>Florio: Per by-laws, the Board has the authority to select a successor.  However, in the interest of transparency, Florio want</w:t>
      </w:r>
      <w:r w:rsidR="00726775">
        <w:rPr>
          <w:sz w:val="24"/>
          <w:szCs w:val="24"/>
        </w:rPr>
        <w:t>ed</w:t>
      </w:r>
      <w:r>
        <w:rPr>
          <w:sz w:val="24"/>
          <w:szCs w:val="24"/>
        </w:rPr>
        <w:t xml:space="preserve"> to bring it to the full membership meeting for discussion</w:t>
      </w:r>
      <w:r w:rsidR="00AB5640">
        <w:rPr>
          <w:sz w:val="24"/>
          <w:szCs w:val="24"/>
        </w:rPr>
        <w:t>.</w:t>
      </w:r>
      <w:r w:rsidR="00726775">
        <w:rPr>
          <w:sz w:val="24"/>
          <w:szCs w:val="24"/>
        </w:rPr>
        <w:t xml:space="preserve">  Two (2) nomination forms have been submitted.</w:t>
      </w:r>
    </w:p>
    <w:p w14:paraId="010323F0" w14:textId="77777777" w:rsidR="00AB5640" w:rsidRDefault="00AB5640" w:rsidP="00752F21">
      <w:pPr>
        <w:pStyle w:val="ListParagraph"/>
        <w:numPr>
          <w:ilvl w:val="1"/>
          <w:numId w:val="5"/>
        </w:numPr>
        <w:jc w:val="left"/>
        <w:rPr>
          <w:sz w:val="24"/>
          <w:szCs w:val="24"/>
        </w:rPr>
      </w:pPr>
      <w:r>
        <w:rPr>
          <w:sz w:val="24"/>
          <w:szCs w:val="24"/>
        </w:rPr>
        <w:t>Candidates</w:t>
      </w:r>
      <w:r w:rsidR="00726775">
        <w:rPr>
          <w:sz w:val="24"/>
          <w:szCs w:val="24"/>
        </w:rPr>
        <w:t xml:space="preserve"> nominated</w:t>
      </w:r>
      <w:r>
        <w:rPr>
          <w:sz w:val="24"/>
          <w:szCs w:val="24"/>
        </w:rPr>
        <w:t xml:space="preserve"> to succeed Raff: Heidi Reed and Annie Urasky</w:t>
      </w:r>
    </w:p>
    <w:p w14:paraId="708665EE" w14:textId="77777777" w:rsidR="00AB5640" w:rsidRDefault="00AB5640" w:rsidP="00AB5640">
      <w:pPr>
        <w:pStyle w:val="ListParagraph"/>
        <w:numPr>
          <w:ilvl w:val="2"/>
          <w:numId w:val="5"/>
        </w:numPr>
        <w:jc w:val="left"/>
        <w:rPr>
          <w:sz w:val="24"/>
          <w:szCs w:val="24"/>
        </w:rPr>
      </w:pPr>
      <w:r>
        <w:rPr>
          <w:sz w:val="24"/>
          <w:szCs w:val="24"/>
        </w:rPr>
        <w:t>Each gave a brief presentation promoting her selection as successor</w:t>
      </w:r>
    </w:p>
    <w:p w14:paraId="6F01610F" w14:textId="77777777" w:rsidR="00AB5640" w:rsidRPr="00752F21" w:rsidRDefault="00AB5640" w:rsidP="00AB5640">
      <w:pPr>
        <w:pStyle w:val="ListParagraph"/>
        <w:numPr>
          <w:ilvl w:val="2"/>
          <w:numId w:val="5"/>
        </w:numPr>
        <w:jc w:val="left"/>
        <w:rPr>
          <w:sz w:val="24"/>
          <w:szCs w:val="24"/>
        </w:rPr>
      </w:pPr>
      <w:r>
        <w:rPr>
          <w:sz w:val="24"/>
          <w:szCs w:val="24"/>
        </w:rPr>
        <w:t>Florio: Thanked Reed and Urasky for their interest in serving on the Board and for their presentations.  At NASADHH’s next Board meeting, the Board will select the successor</w:t>
      </w:r>
    </w:p>
    <w:p w14:paraId="22F55CBC" w14:textId="77777777" w:rsidR="009B545F" w:rsidRDefault="009B545F" w:rsidP="000B3F6D">
      <w:pPr>
        <w:pStyle w:val="ListParagraph"/>
        <w:numPr>
          <w:ilvl w:val="0"/>
          <w:numId w:val="5"/>
        </w:numPr>
        <w:jc w:val="left"/>
        <w:rPr>
          <w:sz w:val="24"/>
          <w:szCs w:val="24"/>
        </w:rPr>
      </w:pPr>
      <w:r>
        <w:rPr>
          <w:sz w:val="24"/>
          <w:szCs w:val="24"/>
        </w:rPr>
        <w:t xml:space="preserve">2016 NASADHH </w:t>
      </w:r>
      <w:r w:rsidR="00A05EC6">
        <w:rPr>
          <w:sz w:val="24"/>
          <w:szCs w:val="24"/>
        </w:rPr>
        <w:t xml:space="preserve">Directors’ annual </w:t>
      </w:r>
      <w:r>
        <w:rPr>
          <w:sz w:val="24"/>
          <w:szCs w:val="24"/>
        </w:rPr>
        <w:t>meeting</w:t>
      </w:r>
    </w:p>
    <w:p w14:paraId="39F35B82" w14:textId="77777777" w:rsidR="00E24F2C" w:rsidRDefault="00E24F2C" w:rsidP="00E24F2C">
      <w:pPr>
        <w:pStyle w:val="ListParagraph"/>
        <w:numPr>
          <w:ilvl w:val="1"/>
          <w:numId w:val="5"/>
        </w:numPr>
        <w:jc w:val="left"/>
        <w:rPr>
          <w:sz w:val="24"/>
          <w:szCs w:val="24"/>
        </w:rPr>
      </w:pPr>
      <w:r>
        <w:rPr>
          <w:sz w:val="24"/>
          <w:szCs w:val="24"/>
        </w:rPr>
        <w:t>Collins/Florio: recommend</w:t>
      </w:r>
      <w:r w:rsidR="00726775">
        <w:rPr>
          <w:sz w:val="24"/>
          <w:szCs w:val="24"/>
        </w:rPr>
        <w:t>ed</w:t>
      </w:r>
      <w:r>
        <w:rPr>
          <w:sz w:val="24"/>
          <w:szCs w:val="24"/>
        </w:rPr>
        <w:t xml:space="preserve"> having an all-day meeting on July 5, 2016 in Phoenix, AZ.  The evening of July 5</w:t>
      </w:r>
      <w:r w:rsidRPr="00E24F2C">
        <w:rPr>
          <w:sz w:val="24"/>
          <w:szCs w:val="24"/>
          <w:vertAlign w:val="superscript"/>
        </w:rPr>
        <w:t>th</w:t>
      </w:r>
      <w:r>
        <w:rPr>
          <w:sz w:val="24"/>
          <w:szCs w:val="24"/>
        </w:rPr>
        <w:t xml:space="preserve"> is the opening of the National Association of the </w:t>
      </w:r>
      <w:proofErr w:type="spellStart"/>
      <w:r>
        <w:rPr>
          <w:sz w:val="24"/>
          <w:szCs w:val="24"/>
        </w:rPr>
        <w:t>Deaf’s</w:t>
      </w:r>
      <w:proofErr w:type="spellEnd"/>
      <w:r>
        <w:rPr>
          <w:sz w:val="24"/>
          <w:szCs w:val="24"/>
        </w:rPr>
        <w:t xml:space="preserve"> biennial conference</w:t>
      </w:r>
      <w:r w:rsidR="00726775">
        <w:rPr>
          <w:sz w:val="24"/>
          <w:szCs w:val="24"/>
        </w:rPr>
        <w:t xml:space="preserve"> in</w:t>
      </w:r>
      <w:r>
        <w:rPr>
          <w:sz w:val="24"/>
          <w:szCs w:val="24"/>
        </w:rPr>
        <w:t xml:space="preserve"> Phoenix.</w:t>
      </w:r>
      <w:r w:rsidR="00A05EC6">
        <w:rPr>
          <w:sz w:val="24"/>
          <w:szCs w:val="24"/>
        </w:rPr>
        <w:t xml:space="preserve">  Collins cautioned that given her membership on the NAD Board and role in the conference planning, she may not be able to attend the entire meeting.  </w:t>
      </w:r>
    </w:p>
    <w:p w14:paraId="480A6171" w14:textId="77777777" w:rsidR="00A05EC6" w:rsidRDefault="00A05EC6" w:rsidP="00E24F2C">
      <w:pPr>
        <w:pStyle w:val="ListParagraph"/>
        <w:numPr>
          <w:ilvl w:val="1"/>
          <w:numId w:val="5"/>
        </w:numPr>
        <w:jc w:val="left"/>
        <w:rPr>
          <w:sz w:val="24"/>
          <w:szCs w:val="24"/>
        </w:rPr>
      </w:pPr>
      <w:r>
        <w:rPr>
          <w:sz w:val="24"/>
          <w:szCs w:val="24"/>
        </w:rPr>
        <w:t>Gomme: given his proximity to AZ, offered to be the lead on-site</w:t>
      </w:r>
      <w:r w:rsidR="00F13532">
        <w:rPr>
          <w:sz w:val="24"/>
          <w:szCs w:val="24"/>
        </w:rPr>
        <w:t xml:space="preserve"> logistics</w:t>
      </w:r>
      <w:r>
        <w:rPr>
          <w:sz w:val="24"/>
          <w:szCs w:val="24"/>
        </w:rPr>
        <w:t xml:space="preserve"> support along with Eric Raff.</w:t>
      </w:r>
    </w:p>
    <w:p w14:paraId="51491660" w14:textId="77777777" w:rsidR="00A05EC6" w:rsidRDefault="00A05EC6" w:rsidP="00A05EC6">
      <w:pPr>
        <w:jc w:val="left"/>
        <w:rPr>
          <w:sz w:val="24"/>
          <w:szCs w:val="24"/>
        </w:rPr>
      </w:pPr>
    </w:p>
    <w:p w14:paraId="7BEC310C" w14:textId="77777777" w:rsidR="00A05EC6" w:rsidRDefault="00A05EC6" w:rsidP="00A05EC6">
      <w:pPr>
        <w:jc w:val="left"/>
        <w:rPr>
          <w:sz w:val="24"/>
          <w:szCs w:val="24"/>
        </w:rPr>
      </w:pPr>
      <w:r>
        <w:rPr>
          <w:sz w:val="24"/>
          <w:szCs w:val="24"/>
        </w:rPr>
        <w:t>Meeting adjourned 5:01pm</w:t>
      </w:r>
    </w:p>
    <w:p w14:paraId="2F2280D6" w14:textId="77777777" w:rsidR="00A05EC6" w:rsidRDefault="00A05EC6" w:rsidP="00A05EC6">
      <w:pPr>
        <w:jc w:val="left"/>
        <w:rPr>
          <w:sz w:val="24"/>
          <w:szCs w:val="24"/>
        </w:rPr>
      </w:pPr>
    </w:p>
    <w:p w14:paraId="59B565BC" w14:textId="77777777" w:rsidR="00A05EC6" w:rsidRDefault="00A05EC6" w:rsidP="00A05EC6">
      <w:pPr>
        <w:jc w:val="left"/>
        <w:rPr>
          <w:sz w:val="24"/>
          <w:szCs w:val="24"/>
        </w:rPr>
      </w:pPr>
    </w:p>
    <w:p w14:paraId="1F0CCEE4" w14:textId="77777777" w:rsidR="00A05EC6" w:rsidRDefault="00A05EC6" w:rsidP="00A05EC6">
      <w:pPr>
        <w:jc w:val="left"/>
        <w:rPr>
          <w:sz w:val="24"/>
          <w:szCs w:val="24"/>
        </w:rPr>
      </w:pPr>
      <w:r>
        <w:rPr>
          <w:sz w:val="24"/>
          <w:szCs w:val="24"/>
        </w:rPr>
        <w:t>Respectfully submitted,</w:t>
      </w:r>
    </w:p>
    <w:p w14:paraId="4969C264" w14:textId="77777777" w:rsidR="00A05EC6" w:rsidRPr="00A05EC6" w:rsidRDefault="00A05EC6" w:rsidP="00A05EC6">
      <w:pPr>
        <w:jc w:val="left"/>
        <w:rPr>
          <w:sz w:val="24"/>
          <w:szCs w:val="24"/>
        </w:rPr>
      </w:pPr>
      <w:r>
        <w:rPr>
          <w:sz w:val="24"/>
          <w:szCs w:val="24"/>
        </w:rPr>
        <w:t>Jan Withers, Secretary, NASADHH</w:t>
      </w:r>
    </w:p>
    <w:p w14:paraId="79534DB1" w14:textId="77777777" w:rsidR="001A72A7" w:rsidRDefault="001A72A7" w:rsidP="001A72A7">
      <w:pPr>
        <w:jc w:val="left"/>
        <w:rPr>
          <w:sz w:val="24"/>
          <w:szCs w:val="24"/>
        </w:rPr>
      </w:pPr>
    </w:p>
    <w:p w14:paraId="0BD87790" w14:textId="77777777" w:rsidR="001A72A7" w:rsidRPr="001A72A7" w:rsidRDefault="001A72A7" w:rsidP="001A72A7">
      <w:pPr>
        <w:jc w:val="left"/>
        <w:rPr>
          <w:sz w:val="24"/>
          <w:szCs w:val="24"/>
        </w:rPr>
      </w:pPr>
    </w:p>
    <w:p w14:paraId="0A6F9752" w14:textId="77777777" w:rsidR="001A72A7" w:rsidRDefault="001A72A7" w:rsidP="00F21BC3">
      <w:pPr>
        <w:rPr>
          <w:b/>
          <w:sz w:val="24"/>
          <w:szCs w:val="24"/>
        </w:rPr>
      </w:pPr>
    </w:p>
    <w:p w14:paraId="760CED9E" w14:textId="77777777" w:rsidR="001A72A7" w:rsidRDefault="001A72A7" w:rsidP="00F21BC3">
      <w:pPr>
        <w:rPr>
          <w:b/>
          <w:sz w:val="24"/>
          <w:szCs w:val="24"/>
        </w:rPr>
      </w:pPr>
    </w:p>
    <w:p w14:paraId="6904B584" w14:textId="77777777" w:rsidR="001553F9" w:rsidRDefault="001553F9"/>
    <w:sectPr w:rsidR="001553F9">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8D57CA" w14:textId="77777777" w:rsidR="00B524F6" w:rsidRDefault="00B524F6" w:rsidP="00B524F6">
      <w:r>
        <w:separator/>
      </w:r>
    </w:p>
  </w:endnote>
  <w:endnote w:type="continuationSeparator" w:id="0">
    <w:p w14:paraId="199150C8" w14:textId="77777777" w:rsidR="00B524F6" w:rsidRDefault="00B524F6" w:rsidP="00B52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3704833"/>
      <w:docPartObj>
        <w:docPartGallery w:val="Page Numbers (Bottom of Page)"/>
        <w:docPartUnique/>
      </w:docPartObj>
    </w:sdtPr>
    <w:sdtEndPr>
      <w:rPr>
        <w:noProof/>
      </w:rPr>
    </w:sdtEndPr>
    <w:sdtContent>
      <w:p w14:paraId="5D7E10C7" w14:textId="77777777" w:rsidR="00B524F6" w:rsidRDefault="00B524F6">
        <w:pPr>
          <w:pStyle w:val="Footer"/>
          <w:jc w:val="right"/>
        </w:pPr>
        <w:r>
          <w:fldChar w:fldCharType="begin"/>
        </w:r>
        <w:r>
          <w:instrText xml:space="preserve"> PAGE   \* MERGEFORMAT </w:instrText>
        </w:r>
        <w:r>
          <w:fldChar w:fldCharType="separate"/>
        </w:r>
        <w:r w:rsidR="00DB5F28">
          <w:rPr>
            <w:noProof/>
          </w:rPr>
          <w:t>3</w:t>
        </w:r>
        <w:r>
          <w:rPr>
            <w:noProof/>
          </w:rPr>
          <w:fldChar w:fldCharType="end"/>
        </w:r>
      </w:p>
    </w:sdtContent>
  </w:sdt>
  <w:p w14:paraId="48567E3B" w14:textId="77777777" w:rsidR="00B524F6" w:rsidRDefault="00B524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66FE0F" w14:textId="77777777" w:rsidR="00B524F6" w:rsidRDefault="00B524F6" w:rsidP="00B524F6">
      <w:r>
        <w:separator/>
      </w:r>
    </w:p>
  </w:footnote>
  <w:footnote w:type="continuationSeparator" w:id="0">
    <w:p w14:paraId="16014A56" w14:textId="77777777" w:rsidR="00B524F6" w:rsidRDefault="00B524F6" w:rsidP="00B524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0656E6"/>
    <w:multiLevelType w:val="hybridMultilevel"/>
    <w:tmpl w:val="21A66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5403FA"/>
    <w:multiLevelType w:val="hybridMultilevel"/>
    <w:tmpl w:val="929ABE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10F7E0B"/>
    <w:multiLevelType w:val="hybridMultilevel"/>
    <w:tmpl w:val="6B9A4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452EE4"/>
    <w:multiLevelType w:val="hybridMultilevel"/>
    <w:tmpl w:val="39C83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D724C0"/>
    <w:multiLevelType w:val="hybridMultilevel"/>
    <w:tmpl w:val="0A2C7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BC3"/>
    <w:rsid w:val="00057792"/>
    <w:rsid w:val="000B3F6D"/>
    <w:rsid w:val="000C2480"/>
    <w:rsid w:val="001553F9"/>
    <w:rsid w:val="001A72A7"/>
    <w:rsid w:val="00237EB0"/>
    <w:rsid w:val="00274208"/>
    <w:rsid w:val="002D4238"/>
    <w:rsid w:val="0047593F"/>
    <w:rsid w:val="00547FE7"/>
    <w:rsid w:val="006900C8"/>
    <w:rsid w:val="00726775"/>
    <w:rsid w:val="00752F21"/>
    <w:rsid w:val="009B545F"/>
    <w:rsid w:val="009D632E"/>
    <w:rsid w:val="00A05EC6"/>
    <w:rsid w:val="00A82318"/>
    <w:rsid w:val="00AB5640"/>
    <w:rsid w:val="00B51295"/>
    <w:rsid w:val="00B524F6"/>
    <w:rsid w:val="00B91820"/>
    <w:rsid w:val="00BE73B7"/>
    <w:rsid w:val="00CB350E"/>
    <w:rsid w:val="00DB5F28"/>
    <w:rsid w:val="00E24F2C"/>
    <w:rsid w:val="00EE4B9C"/>
    <w:rsid w:val="00F13532"/>
    <w:rsid w:val="00F21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9B8E2C9"/>
  <w15:docId w15:val="{F11BA2A9-F08A-436E-BCFA-6E042FC65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1B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1295"/>
    <w:pPr>
      <w:ind w:left="720"/>
      <w:contextualSpacing/>
    </w:pPr>
  </w:style>
  <w:style w:type="paragraph" w:styleId="Header">
    <w:name w:val="header"/>
    <w:basedOn w:val="Normal"/>
    <w:link w:val="HeaderChar"/>
    <w:uiPriority w:val="99"/>
    <w:unhideWhenUsed/>
    <w:rsid w:val="00B524F6"/>
    <w:pPr>
      <w:tabs>
        <w:tab w:val="center" w:pos="4680"/>
        <w:tab w:val="right" w:pos="9360"/>
      </w:tabs>
    </w:pPr>
  </w:style>
  <w:style w:type="character" w:customStyle="1" w:styleId="HeaderChar">
    <w:name w:val="Header Char"/>
    <w:basedOn w:val="DefaultParagraphFont"/>
    <w:link w:val="Header"/>
    <w:uiPriority w:val="99"/>
    <w:rsid w:val="00B524F6"/>
  </w:style>
  <w:style w:type="paragraph" w:styleId="Footer">
    <w:name w:val="footer"/>
    <w:basedOn w:val="Normal"/>
    <w:link w:val="FooterChar"/>
    <w:uiPriority w:val="99"/>
    <w:unhideWhenUsed/>
    <w:rsid w:val="00B524F6"/>
    <w:pPr>
      <w:tabs>
        <w:tab w:val="center" w:pos="4680"/>
        <w:tab w:val="right" w:pos="9360"/>
      </w:tabs>
    </w:pPr>
  </w:style>
  <w:style w:type="character" w:customStyle="1" w:styleId="FooterChar">
    <w:name w:val="Footer Char"/>
    <w:basedOn w:val="DefaultParagraphFont"/>
    <w:link w:val="Footer"/>
    <w:uiPriority w:val="99"/>
    <w:rsid w:val="00B524F6"/>
  </w:style>
  <w:style w:type="character" w:styleId="CommentReference">
    <w:name w:val="annotation reference"/>
    <w:basedOn w:val="DefaultParagraphFont"/>
    <w:uiPriority w:val="99"/>
    <w:semiHidden/>
    <w:unhideWhenUsed/>
    <w:rsid w:val="00B91820"/>
    <w:rPr>
      <w:sz w:val="16"/>
      <w:szCs w:val="16"/>
    </w:rPr>
  </w:style>
  <w:style w:type="paragraph" w:styleId="CommentText">
    <w:name w:val="annotation text"/>
    <w:basedOn w:val="Normal"/>
    <w:link w:val="CommentTextChar"/>
    <w:uiPriority w:val="99"/>
    <w:semiHidden/>
    <w:unhideWhenUsed/>
    <w:rsid w:val="00B91820"/>
    <w:rPr>
      <w:sz w:val="20"/>
      <w:szCs w:val="20"/>
    </w:rPr>
  </w:style>
  <w:style w:type="character" w:customStyle="1" w:styleId="CommentTextChar">
    <w:name w:val="Comment Text Char"/>
    <w:basedOn w:val="DefaultParagraphFont"/>
    <w:link w:val="CommentText"/>
    <w:uiPriority w:val="99"/>
    <w:semiHidden/>
    <w:rsid w:val="00B91820"/>
    <w:rPr>
      <w:sz w:val="20"/>
      <w:szCs w:val="20"/>
    </w:rPr>
  </w:style>
  <w:style w:type="paragraph" w:styleId="CommentSubject">
    <w:name w:val="annotation subject"/>
    <w:basedOn w:val="CommentText"/>
    <w:next w:val="CommentText"/>
    <w:link w:val="CommentSubjectChar"/>
    <w:uiPriority w:val="99"/>
    <w:semiHidden/>
    <w:unhideWhenUsed/>
    <w:rsid w:val="00B91820"/>
    <w:rPr>
      <w:b/>
      <w:bCs/>
    </w:rPr>
  </w:style>
  <w:style w:type="character" w:customStyle="1" w:styleId="CommentSubjectChar">
    <w:name w:val="Comment Subject Char"/>
    <w:basedOn w:val="CommentTextChar"/>
    <w:link w:val="CommentSubject"/>
    <w:uiPriority w:val="99"/>
    <w:semiHidden/>
    <w:rsid w:val="00B91820"/>
    <w:rPr>
      <w:b/>
      <w:bCs/>
      <w:sz w:val="20"/>
      <w:szCs w:val="20"/>
    </w:rPr>
  </w:style>
  <w:style w:type="paragraph" w:styleId="BalloonText">
    <w:name w:val="Balloon Text"/>
    <w:basedOn w:val="Normal"/>
    <w:link w:val="BalloonTextChar"/>
    <w:uiPriority w:val="99"/>
    <w:semiHidden/>
    <w:unhideWhenUsed/>
    <w:rsid w:val="00B91820"/>
    <w:rPr>
      <w:rFonts w:ascii="Tahoma" w:hAnsi="Tahoma" w:cs="Tahoma"/>
      <w:sz w:val="16"/>
      <w:szCs w:val="16"/>
    </w:rPr>
  </w:style>
  <w:style w:type="character" w:customStyle="1" w:styleId="BalloonTextChar">
    <w:name w:val="Balloon Text Char"/>
    <w:basedOn w:val="DefaultParagraphFont"/>
    <w:link w:val="BalloonText"/>
    <w:uiPriority w:val="99"/>
    <w:semiHidden/>
    <w:rsid w:val="00B918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6239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Excel_Worksheet3.xlsx"/><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2.docx"/><Relationship Id="rId5" Type="http://schemas.openxmlformats.org/officeDocument/2006/relationships/footnotes" Target="footnotes.xml"/><Relationship Id="rId15" Type="http://schemas.openxmlformats.org/officeDocument/2006/relationships/oleObject" Target="embeddings/Microsoft_Word_97_-_2003_Document1.doc"/><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package" Target="embeddings/Microsoft_PowerPoint_Presentation1.pptx"/><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1313</Words>
  <Characters>7489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VeeJay</dc:creator>
  <cp:lastModifiedBy>Withers, Jan</cp:lastModifiedBy>
  <cp:revision>9</cp:revision>
  <dcterms:created xsi:type="dcterms:W3CDTF">2015-08-04T17:15:00Z</dcterms:created>
  <dcterms:modified xsi:type="dcterms:W3CDTF">2016-06-13T16:21:00Z</dcterms:modified>
</cp:coreProperties>
</file>